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30" w:rsidRDefault="008E45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4530" w:rsidRDefault="008E4530">
      <w:pPr>
        <w:pStyle w:val="ConsPlusNormal"/>
        <w:jc w:val="both"/>
        <w:outlineLvl w:val="0"/>
      </w:pPr>
    </w:p>
    <w:p w:rsidR="008E4530" w:rsidRDefault="008E4530">
      <w:pPr>
        <w:pStyle w:val="ConsPlusTitle"/>
        <w:jc w:val="center"/>
        <w:outlineLvl w:val="0"/>
      </w:pPr>
      <w:r>
        <w:t>ГУБЕРНАТОР ОРЛОВСКОЙ ОБЛАСТИ</w:t>
      </w:r>
    </w:p>
    <w:p w:rsidR="008E4530" w:rsidRDefault="008E4530">
      <w:pPr>
        <w:pStyle w:val="ConsPlusTitle"/>
        <w:jc w:val="center"/>
      </w:pPr>
    </w:p>
    <w:p w:rsidR="008E4530" w:rsidRDefault="008E4530">
      <w:pPr>
        <w:pStyle w:val="ConsPlusTitle"/>
        <w:jc w:val="center"/>
      </w:pPr>
      <w:r>
        <w:t>УКАЗ</w:t>
      </w:r>
    </w:p>
    <w:p w:rsidR="008E4530" w:rsidRDefault="008E4530">
      <w:pPr>
        <w:pStyle w:val="ConsPlusTitle"/>
        <w:jc w:val="center"/>
      </w:pPr>
      <w:r>
        <w:t>от 16 августа 2010 г. N 230</w:t>
      </w:r>
    </w:p>
    <w:p w:rsidR="008E4530" w:rsidRDefault="008E4530">
      <w:pPr>
        <w:pStyle w:val="ConsPlusTitle"/>
        <w:jc w:val="center"/>
      </w:pPr>
    </w:p>
    <w:p w:rsidR="008E4530" w:rsidRDefault="008E4530">
      <w:pPr>
        <w:pStyle w:val="ConsPlusTitle"/>
        <w:jc w:val="center"/>
      </w:pPr>
      <w:r>
        <w:t>О КОМИССИЯХ ПО СОБЛЮДЕНИЮ ТРЕБОВАНИЙ</w:t>
      </w:r>
    </w:p>
    <w:p w:rsidR="008E4530" w:rsidRDefault="008E4530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8E4530" w:rsidRDefault="008E4530">
      <w:pPr>
        <w:pStyle w:val="ConsPlusTitle"/>
        <w:jc w:val="center"/>
      </w:pPr>
      <w:r>
        <w:t>ОРЛОВСКОЙ ОБЛАСТИ И УРЕГУЛИРОВАНИЮ КОНФЛИКТА ИНТЕРЕСОВ</w:t>
      </w:r>
    </w:p>
    <w:p w:rsidR="008E4530" w:rsidRDefault="008E4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18.07.2012 </w:t>
            </w:r>
            <w:hyperlink r:id="rId5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10.06.2013 </w:t>
            </w:r>
            <w:hyperlink r:id="rId6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19.11.2014 </w:t>
            </w:r>
            <w:hyperlink r:id="rId7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18.05.2015 </w:t>
            </w:r>
            <w:hyperlink r:id="rId8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02.03.2016 </w:t>
            </w:r>
            <w:hyperlink r:id="rId9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05.04.2016 </w:t>
            </w:r>
            <w:hyperlink r:id="rId10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11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25.04.2018 </w:t>
            </w:r>
            <w:hyperlink r:id="rId12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02.11.2018 </w:t>
            </w:r>
            <w:hyperlink r:id="rId13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14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530" w:rsidRDefault="008E4530">
      <w:pPr>
        <w:pStyle w:val="ConsPlusNormal"/>
        <w:jc w:val="center"/>
      </w:pPr>
    </w:p>
    <w:p w:rsidR="008E4530" w:rsidRDefault="008E4530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27 июля 2004 года N 79-ФЗ "О государственной гражданской службе Российской Федерации", </w:t>
      </w:r>
      <w:hyperlink r:id="rId16" w:history="1">
        <w:r>
          <w:rPr>
            <w:color w:val="0000FF"/>
          </w:rPr>
          <w:t>Закона</w:t>
        </w:r>
      </w:hyperlink>
      <w:r>
        <w:t xml:space="preserve"> Орловской области от 4 июня 2012 года N 1350-ОЗ "О регулировании отдельных правоотношений в сфере государственной гражданской службы Орловской области",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коррупции", </w:t>
      </w:r>
      <w:hyperlink r:id="rId18" w:history="1">
        <w:r>
          <w:rPr>
            <w:color w:val="0000FF"/>
          </w:rPr>
          <w:t>Закона</w:t>
        </w:r>
      </w:hyperlink>
      <w:r>
        <w:t xml:space="preserve"> Орловской области от 10 апреля 2009 года N 893-ОЗ "О противодействии коррупции в Орловской области",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0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21 июля 2010 года N 925 "О мерах по реализации отдельных положений Федерального закона "О противодействии коррупции" постановляю: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  <w:r>
        <w:t xml:space="preserve">1. Утвердить </w:t>
      </w:r>
      <w:hyperlink w:anchor="P62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государственных гражданских служащих Орловской области и урегулированию конфликта интересов согласно приложению.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15.02.2017 N 75.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23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утвержденное указом Губернатора Орловской области от 27 ноября 2009 года N 377 "О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а также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 требований к служебному поведению", следующие изменения: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</w:t>
      </w:r>
      <w:hyperlink r:id="rId24" w:history="1">
        <w:r>
          <w:rPr>
            <w:color w:val="0000FF"/>
          </w:rPr>
          <w:t>пункты 3</w:t>
        </w:r>
      </w:hyperlink>
      <w:r>
        <w:t xml:space="preserve"> и </w:t>
      </w:r>
      <w:hyperlink r:id="rId25" w:history="1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"3. 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</w:t>
      </w:r>
      <w:r>
        <w:lastRenderedPageBreak/>
        <w:t>установленном порядке: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правоохранительными и налоговыми органами;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Общественной палатой Орловской области.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Общественной палатой Орловской области.";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в </w:t>
      </w:r>
      <w:hyperlink r:id="rId26" w:history="1">
        <w:r>
          <w:rPr>
            <w:color w:val="0000FF"/>
          </w:rPr>
          <w:t>пункте 21</w:t>
        </w:r>
      </w:hyperlink>
      <w:r>
        <w:t xml:space="preserve"> слова "о несоблюдении лицом, замещающим государственную должность Орловской области," заменить словами "о представлении лицом, замещающим государственную должность Орловской области,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поведению, утвержденное указом Губернатора Орловской области от 27 ноября 2009 года N 377 "О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а также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 требований к служебному поведению", следующие изменения: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</w:t>
      </w:r>
      <w:hyperlink r:id="rId28" w:history="1">
        <w:r>
          <w:rPr>
            <w:color w:val="0000FF"/>
          </w:rPr>
          <w:t>пункты 6</w:t>
        </w:r>
      </w:hyperlink>
      <w:r>
        <w:t xml:space="preserve"> и </w:t>
      </w:r>
      <w:hyperlink r:id="rId29" w:history="1">
        <w:r>
          <w:rPr>
            <w:color w:val="0000FF"/>
          </w:rPr>
          <w:t>7</w:t>
        </w:r>
      </w:hyperlink>
      <w:r>
        <w:t xml:space="preserve"> изложить в следующей редакции: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"6. Основанием для осуществления проверки, предусмотренной подпунктом "а" пункта 1 настоящего Положения, является достаточная информация, представленная в письменном виде в установленном порядке: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правоохранительными и налоговыми органами;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Общественной палатой Орловской области.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lastRenderedPageBreak/>
        <w:t>7.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Общественной палатой Орловской области.";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в </w:t>
      </w:r>
      <w:hyperlink r:id="rId30" w:history="1">
        <w:r>
          <w:rPr>
            <w:color w:val="0000FF"/>
          </w:rPr>
          <w:t>подпункте "г" пункта 11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деятельности)" заменить словами "(кроме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органы";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в) в </w:t>
      </w:r>
      <w:hyperlink r:id="rId31" w:history="1">
        <w:r>
          <w:rPr>
            <w:color w:val="0000FF"/>
          </w:rPr>
          <w:t>пункте 24</w:t>
        </w:r>
      </w:hyperlink>
      <w:r>
        <w:t xml:space="preserve"> слова "о несоблюдении государственным служащим требований" заменить словами "о предоставлении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5. Руководителям государственных органов Орловской области, руководствуясь </w:t>
      </w:r>
      <w:hyperlink r:id="rId32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 и настоящим указом Губернатора Орловской области, сформировать комиссии по соблюдению требований к служебному поведению и урегулированию конфликта интересов.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6. Настоящий указ вступает в силу с момента его подписания.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7. Контроль за исполнением указа оставляю за собой.</w:t>
      </w:r>
    </w:p>
    <w:p w:rsidR="008E4530" w:rsidRDefault="008E4530">
      <w:pPr>
        <w:pStyle w:val="ConsPlusNormal"/>
        <w:jc w:val="both"/>
      </w:pPr>
      <w:r>
        <w:t xml:space="preserve">(п. 7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05.04.2016 N 157)</w:t>
      </w: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jc w:val="right"/>
      </w:pPr>
      <w:r>
        <w:t>Губернатор</w:t>
      </w:r>
    </w:p>
    <w:p w:rsidR="008E4530" w:rsidRDefault="008E4530">
      <w:pPr>
        <w:pStyle w:val="ConsPlusNormal"/>
        <w:jc w:val="right"/>
      </w:pPr>
      <w:r>
        <w:t>Орловской области</w:t>
      </w:r>
    </w:p>
    <w:p w:rsidR="008E4530" w:rsidRDefault="008E4530">
      <w:pPr>
        <w:pStyle w:val="ConsPlusNormal"/>
        <w:jc w:val="right"/>
      </w:pPr>
      <w:r>
        <w:t>А.П.КОЗЛОВ</w:t>
      </w: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jc w:val="right"/>
        <w:outlineLvl w:val="0"/>
      </w:pPr>
      <w:r>
        <w:t>Приложение</w:t>
      </w:r>
    </w:p>
    <w:p w:rsidR="008E4530" w:rsidRDefault="008E4530">
      <w:pPr>
        <w:pStyle w:val="ConsPlusNormal"/>
        <w:jc w:val="right"/>
      </w:pPr>
      <w:r>
        <w:t>к указу</w:t>
      </w:r>
    </w:p>
    <w:p w:rsidR="008E4530" w:rsidRDefault="008E4530">
      <w:pPr>
        <w:pStyle w:val="ConsPlusNormal"/>
        <w:jc w:val="right"/>
      </w:pPr>
      <w:r>
        <w:t>Губернатора Орловской области</w:t>
      </w:r>
    </w:p>
    <w:p w:rsidR="008E4530" w:rsidRDefault="008E4530">
      <w:pPr>
        <w:pStyle w:val="ConsPlusNormal"/>
        <w:jc w:val="right"/>
      </w:pPr>
      <w:r>
        <w:t>от 16 августа 2010 г. N 230</w:t>
      </w: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Title"/>
        <w:jc w:val="center"/>
      </w:pPr>
      <w:bookmarkStart w:id="0" w:name="P62"/>
      <w:bookmarkEnd w:id="0"/>
      <w:r>
        <w:t>ПОЛОЖЕНИЕ</w:t>
      </w:r>
    </w:p>
    <w:p w:rsidR="008E4530" w:rsidRDefault="008E4530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8E4530" w:rsidRDefault="008E4530">
      <w:pPr>
        <w:pStyle w:val="ConsPlusTitle"/>
        <w:jc w:val="center"/>
      </w:pPr>
      <w:r>
        <w:t>ГОСУДАРСТВЕННЫХ ГРАЖДАНСКИХ СЛУЖАЩИХ ОРЛОВСКОЙ ОБЛАСТИ</w:t>
      </w:r>
    </w:p>
    <w:p w:rsidR="008E4530" w:rsidRDefault="008E4530">
      <w:pPr>
        <w:pStyle w:val="ConsPlusTitle"/>
        <w:jc w:val="center"/>
      </w:pPr>
      <w:r>
        <w:t>И УРЕГУЛИРОВАНИЮ КОНФЛИКТА ИНТЕРЕСОВ</w:t>
      </w:r>
    </w:p>
    <w:p w:rsidR="008E4530" w:rsidRDefault="008E45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E45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18.07.2012 </w:t>
            </w:r>
            <w:hyperlink r:id="rId34" w:history="1">
              <w:r>
                <w:rPr>
                  <w:color w:val="0000FF"/>
                </w:rPr>
                <w:t>N 275</w:t>
              </w:r>
            </w:hyperlink>
            <w:r>
              <w:rPr>
                <w:color w:val="392C69"/>
              </w:rPr>
              <w:t xml:space="preserve">, от 10.06.2013 </w:t>
            </w:r>
            <w:hyperlink r:id="rId35" w:history="1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19.11.2014 </w:t>
            </w:r>
            <w:hyperlink r:id="rId36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18.05.2015 </w:t>
            </w:r>
            <w:hyperlink r:id="rId37" w:history="1">
              <w:r>
                <w:rPr>
                  <w:color w:val="0000FF"/>
                </w:rPr>
                <w:t>N 259</w:t>
              </w:r>
            </w:hyperlink>
            <w:r>
              <w:rPr>
                <w:color w:val="392C69"/>
              </w:rPr>
              <w:t xml:space="preserve">, от 02.03.2016 </w:t>
            </w:r>
            <w:hyperlink r:id="rId38" w:history="1">
              <w:r>
                <w:rPr>
                  <w:color w:val="0000FF"/>
                </w:rPr>
                <w:t>N 106</w:t>
              </w:r>
            </w:hyperlink>
            <w:r>
              <w:rPr>
                <w:color w:val="392C69"/>
              </w:rPr>
              <w:t xml:space="preserve">, от 05.04.2016 </w:t>
            </w:r>
            <w:hyperlink r:id="rId39" w:history="1">
              <w:r>
                <w:rPr>
                  <w:color w:val="0000FF"/>
                </w:rPr>
                <w:t>N 157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40" w:history="1">
              <w:r>
                <w:rPr>
                  <w:color w:val="0000FF"/>
                </w:rPr>
                <w:t>N 75</w:t>
              </w:r>
            </w:hyperlink>
            <w:r>
              <w:rPr>
                <w:color w:val="392C69"/>
              </w:rPr>
              <w:t xml:space="preserve">, от 25.04.2018 </w:t>
            </w:r>
            <w:hyperlink r:id="rId41" w:history="1">
              <w:r>
                <w:rPr>
                  <w:color w:val="0000FF"/>
                </w:rPr>
                <w:t>N 233</w:t>
              </w:r>
            </w:hyperlink>
            <w:r>
              <w:rPr>
                <w:color w:val="392C69"/>
              </w:rPr>
              <w:t xml:space="preserve">, от 02.11.2018 </w:t>
            </w:r>
            <w:hyperlink r:id="rId42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8E4530" w:rsidRDefault="008E45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23.04.2019 </w:t>
            </w:r>
            <w:hyperlink r:id="rId43" w:history="1">
              <w:r>
                <w:rPr>
                  <w:color w:val="0000FF"/>
                </w:rPr>
                <w:t>N 206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Орловской области и урегулированию конфликта интересов (далее - комиссия), образуемых в государственном органе Орловской области по управлению государственной службой (до его формирования - в органе исполнительной государственной власти специальной компетенции Орловской области, на который возложено исполнение функций этого органа), иных органах государственной власти Орловской области, государственных органах Орловской области (далее - государственный орган) в соответствии с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8E4530" w:rsidRDefault="008E4530">
      <w:pPr>
        <w:pStyle w:val="ConsPlusNormal"/>
        <w:jc w:val="both"/>
      </w:pPr>
      <w:r>
        <w:t xml:space="preserve">(п. 1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6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законами Российской Федерации и законами Орловской области, актами Президента Российской Федерации и Правительства Российской Федерации, настоящим Положением.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в обеспечении соблюдения государственными гражданскими служащими Орловской области (далее - государственные служащие) ограничений и запретов, требований о предотвращении и урегулировании конфликта интересов, а также в обеспечении исполнения ими обязанностей, установленных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48" w:history="1">
        <w:r>
          <w:rPr>
            <w:color w:val="0000FF"/>
          </w:rPr>
          <w:t>Законом</w:t>
        </w:r>
      </w:hyperlink>
      <w:r>
        <w:t xml:space="preserve"> Орловской области от 10 апреля 2009 года N 893-ОЗ "О противодействии коррупции в Орловской области", другими законами Российской Федерации и законами Орловской области (далее - требования к служебному поведению и (или) требования об урегулировании конфликта интересов);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в осуществлении в государственном органе мер по предупреждению коррупции.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4.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Орловской области (далее - должности государственной службы) в государственных органах.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5. Вопросы, связанные с соблюдением требований к служебному поведению и (или) требований об урегулировании конфликта интересов в отношении государственного служащего, замещающего должность государственной службы в органе исполнительной государственной власти специальной компетенции Орловской области, рассматриваются комиссией, созданной в государственном органе Орловской области по управлению государственной службой (до его формирования - в органе исполнительной государственной власти специальной компетенции Орловской области, на который возложено исполнение функций этого органа).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Вопросы, связанные с соблюдением требований к служебному поведению и (или) требований об урегулировании конфликта интересов в отношении государственного служащего, замещающего должность государственной службы в иных государственных органах, рассматриваются комиссиями, созданными в соответствующих государственных органах.</w:t>
      </w:r>
    </w:p>
    <w:p w:rsidR="008E4530" w:rsidRDefault="008E4530">
      <w:pPr>
        <w:pStyle w:val="ConsPlusNormal"/>
        <w:jc w:val="both"/>
      </w:pPr>
      <w:r>
        <w:lastRenderedPageBreak/>
        <w:t xml:space="preserve">(п. 5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51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18.07.2012 N 275.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7. Составы комиссий утверждаются правовыми актами Орловской области.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8. В состав комиссий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органе государственной власти, секретарь и члены комиссии. Все члены комиссии при принятии решений обладают равными правами. В случае временного отсутствия председателя комиссии его обязанности исполняет заместитель председателя комиссии. В случае временного отсутствия секретаря комиссии его обязанности исполняет один из членов комиссии по поручению председателя комиссии.</w:t>
      </w:r>
    </w:p>
    <w:p w:rsidR="008E4530" w:rsidRDefault="008E4530">
      <w:pPr>
        <w:pStyle w:val="ConsPlusNormal"/>
        <w:jc w:val="both"/>
      </w:pPr>
      <w:r>
        <w:t xml:space="preserve">(п. 8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02.11.2018 N 691)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9. В состав комиссии входят: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заместитель руководителя государственного органа (председатель комиссии), руководитель подразделения, осуществляющего функции по профилактике коррупционных и иных правонарушений, государственного органа либо должностное лицо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</w:p>
    <w:p w:rsidR="008E4530" w:rsidRDefault="008E4530">
      <w:pPr>
        <w:pStyle w:val="ConsPlusNormal"/>
        <w:jc w:val="both"/>
      </w:pPr>
      <w:r>
        <w:t xml:space="preserve">(пп. "а" 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" w:name="P92"/>
      <w:bookmarkEnd w:id="1"/>
      <w:r>
        <w:t>б) представитель государственного органа Орловской области по управлению государственной службой (до его формирования - органа исполнительной государственной власти специальной компетенции Орловской области, на который возложено исполнение функций этого органа);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" w:name="P94"/>
      <w:bookmarkEnd w:id="2"/>
      <w:r>
        <w:t>в) представитель (представители) научных организаций и образовательных организаций, деятельность которых связана с государственной службой.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3" w:name="P96"/>
      <w:bookmarkEnd w:id="3"/>
      <w:r>
        <w:t>10. Руководитель государственного органа может принять решение о включении в состав комиссии: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представителя общественного совета, образованного при органе исполнительной государственной власти специальной компетенции Орловской области;</w:t>
      </w:r>
    </w:p>
    <w:p w:rsidR="008E4530" w:rsidRDefault="008E4530">
      <w:pPr>
        <w:pStyle w:val="ConsPlusNormal"/>
        <w:jc w:val="both"/>
      </w:pPr>
      <w:r>
        <w:t xml:space="preserve">(пп. "а" 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государственном органе;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государственном органе.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11. Лица, указанные в </w:t>
      </w:r>
      <w:hyperlink w:anchor="P92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94" w:history="1">
        <w:r>
          <w:rPr>
            <w:color w:val="0000FF"/>
          </w:rPr>
          <w:t>"в" пункта 9</w:t>
        </w:r>
      </w:hyperlink>
      <w:r>
        <w:t xml:space="preserve"> и в </w:t>
      </w:r>
      <w:hyperlink w:anchor="P96" w:history="1">
        <w:r>
          <w:rPr>
            <w:color w:val="0000FF"/>
          </w:rPr>
          <w:t>пункте 10</w:t>
        </w:r>
      </w:hyperlink>
      <w:r>
        <w:t xml:space="preserve"> настоящего Положения, включаются в состав комиссии в установленном порядке по согласованию с государственным органом Орловской области по управлению государственной службой (до его формирования - органом исполнительной государственной власти специальной компетенции Орловской области, на который возложено исполнение функций этого органа).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lastRenderedPageBreak/>
        <w:t>12.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13.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14. В заседаниях комиссии с правом совещательного голоса могут участвовать: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со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15. Заседание комиссии считается правомочным, если на нем присутствуют не менее 2/3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16.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5" w:name="P111"/>
      <w:bookmarkEnd w:id="5"/>
      <w:r>
        <w:t>17. Основаниями для проведения заседания комиссии являются: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6" w:name="P112"/>
      <w:bookmarkEnd w:id="6"/>
      <w:r>
        <w:t xml:space="preserve">а) представление руководителем государственного органа в соответствии с </w:t>
      </w:r>
      <w:hyperlink r:id="rId60" w:history="1">
        <w:r>
          <w:rPr>
            <w:color w:val="0000FF"/>
          </w:rPr>
          <w:t>пунктом 24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поведению, утвержденного указом Губернатора Орловской области от 27 ноября 2009 года N 377 "О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а также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поведению" (далее - Положение о проверке достоверности и полноты сведений, представляемых гражданами, претендующими на замещение </w:t>
      </w:r>
      <w:r>
        <w:lastRenderedPageBreak/>
        <w:t>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поведению), материалов проверки, свидетельствующих: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7" w:name="P113"/>
      <w:bookmarkEnd w:id="7"/>
      <w:r>
        <w:t xml:space="preserve">о представлении гражданином или государственным служащим недостоверных или неполных сведений, представляемых им в соответствии с </w:t>
      </w:r>
      <w:hyperlink r:id="rId61" w:history="1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о несоблюдении государственным служащим требований к служебному поведению и (или) требований об урегулировании конфликта интересов.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9" w:name="P115"/>
      <w:bookmarkEnd w:id="9"/>
      <w:r>
        <w:t>б) поступившие в подразделение, осуществляющее функции по профилактике коррупционных и иных правонарушений, государственного органа либо должностному лицу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 xml:space="preserve">обращение гражданина, замещавшего в государственном органе должность государственной службы, включенную в </w:t>
      </w:r>
      <w:hyperlink r:id="rId6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Губернатора Орловской области от 31 августа 2009 года N 260 "Об утверждении Перечня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75)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1" w:name="P119"/>
      <w:bookmarkEnd w:id="11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2" w:name="P120"/>
      <w:bookmarkEnd w:id="12"/>
      <w:r>
        <w:t xml:space="preserve">заявление государственного служащего о невозможности выполнить требования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E4530" w:rsidRDefault="008E4530">
      <w:pPr>
        <w:pStyle w:val="ConsPlusNormal"/>
        <w:jc w:val="both"/>
      </w:pPr>
      <w:r>
        <w:lastRenderedPageBreak/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18.05.2015 N 259)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3" w:name="P122"/>
      <w:bookmarkEnd w:id="13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E4530" w:rsidRDefault="008E4530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4" w:name="P124"/>
      <w:bookmarkEnd w:id="14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5" w:name="P125"/>
      <w:bookmarkEnd w:id="15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8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доходам".</w:t>
      </w:r>
    </w:p>
    <w:p w:rsidR="008E4530" w:rsidRDefault="008E4530">
      <w:pPr>
        <w:pStyle w:val="ConsPlusNormal"/>
        <w:jc w:val="both"/>
      </w:pPr>
      <w:r>
        <w:t xml:space="preserve">(пп. "г" введен </w:t>
      </w:r>
      <w:hyperlink r:id="rId6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10.06.2013 N 243)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6" w:name="P127"/>
      <w:bookmarkEnd w:id="16"/>
      <w:r>
        <w:t xml:space="preserve">д) поступившее в соответствии с </w:t>
      </w:r>
      <w:hyperlink r:id="rId7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7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E4530" w:rsidRDefault="008E4530">
      <w:pPr>
        <w:pStyle w:val="ConsPlusNormal"/>
        <w:jc w:val="both"/>
      </w:pPr>
      <w:r>
        <w:t xml:space="preserve">(пп. "д" 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18.05.2015 N 259)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18.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7" w:name="P130"/>
      <w:bookmarkEnd w:id="17"/>
      <w:r>
        <w:t xml:space="preserve">18.1. Обращение, указанное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подразделение, осуществляющее функции по профилактике коррупционных и иных правонарушений, государственного органа.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платы за выполнение (оказание) по договору работ (услуг). В подразделении, осуществляющем функции по профилактике коррупционных и иных правонарушений, государственного органа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8E4530" w:rsidRDefault="008E4530">
      <w:pPr>
        <w:pStyle w:val="ConsPlusNormal"/>
        <w:jc w:val="both"/>
      </w:pPr>
      <w:r>
        <w:t xml:space="preserve">(п. 18.1 в ред. </w:t>
      </w:r>
      <w:hyperlink r:id="rId7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lastRenderedPageBreak/>
        <w:t xml:space="preserve">18.2. Обращение, указанное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8E4530" w:rsidRDefault="008E4530">
      <w:pPr>
        <w:pStyle w:val="ConsPlusNormal"/>
        <w:jc w:val="both"/>
      </w:pPr>
      <w:r>
        <w:t xml:space="preserve">(п. 18.2 введен </w:t>
      </w:r>
      <w:hyperlink r:id="rId7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19.11.2014 N 444)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 xml:space="preserve">18.3. Уведомление, указанное в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Положения, рассматривается подразделением, осуществляющим функции по профилактике коррупционных и иных правонарушений, государственного органа,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6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8E4530" w:rsidRDefault="008E4530">
      <w:pPr>
        <w:pStyle w:val="ConsPlusNormal"/>
        <w:jc w:val="both"/>
      </w:pPr>
      <w:r>
        <w:t xml:space="preserve">(п. 18.3 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19" w:name="P136"/>
      <w:bookmarkEnd w:id="19"/>
      <w:r>
        <w:t xml:space="preserve">18.4. Уведомление, указанное в </w:t>
      </w:r>
      <w:hyperlink w:anchor="P122" w:history="1">
        <w:r>
          <w:rPr>
            <w:color w:val="0000FF"/>
          </w:rPr>
          <w:t>абзаце пятом подпункта "б" пункта 17</w:t>
        </w:r>
      </w:hyperlink>
      <w:r>
        <w:t xml:space="preserve"> настоящего Положения, рассматривается подразделением, осуществляющим функции по профилактике коррупционных и иных правонарушений, государственного органа (должностным лицом государственного органа, ответственным за работу по профилактике коррупционных и иных правонарушений), которое осуществляет подготовку мотивированного заключения по результатам рассмотрения уведомления.</w:t>
      </w:r>
    </w:p>
    <w:p w:rsidR="008E4530" w:rsidRDefault="008E4530">
      <w:pPr>
        <w:pStyle w:val="ConsPlusNormal"/>
        <w:jc w:val="both"/>
      </w:pPr>
      <w:r>
        <w:t xml:space="preserve">(п. 18.4 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18.5. При подготовке мотивированного заключения по результатам рассмотрения обращения, указанного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или уведомлений, указанных в </w:t>
      </w:r>
      <w:hyperlink w:anchor="P122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Положения, должностные лица государственного органа, ответственные за работу по профилактике коррупционных и иных правонарушений, должностные лица подразделения, осуществляющего функции по профилактике коррупционных и иных правонарушений,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 органа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7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E4530" w:rsidRDefault="008E4530">
      <w:pPr>
        <w:pStyle w:val="ConsPlusNormal"/>
        <w:jc w:val="both"/>
      </w:pPr>
      <w:r>
        <w:t xml:space="preserve">(п. 18.5 в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18.6. Мотивированные заключения, предусмотренные </w:t>
      </w:r>
      <w:hyperlink w:anchor="P130" w:history="1">
        <w:r>
          <w:rPr>
            <w:color w:val="0000FF"/>
          </w:rPr>
          <w:t>пунктами 18.1</w:t>
        </w:r>
      </w:hyperlink>
      <w:r>
        <w:t xml:space="preserve">, </w:t>
      </w:r>
      <w:hyperlink w:anchor="P134" w:history="1">
        <w:r>
          <w:rPr>
            <w:color w:val="0000FF"/>
          </w:rPr>
          <w:t>18.3</w:t>
        </w:r>
      </w:hyperlink>
      <w:r>
        <w:t xml:space="preserve"> и </w:t>
      </w:r>
      <w:hyperlink w:anchor="P136" w:history="1">
        <w:r>
          <w:rPr>
            <w:color w:val="0000FF"/>
          </w:rPr>
          <w:t>18.4</w:t>
        </w:r>
      </w:hyperlink>
      <w:r>
        <w:t xml:space="preserve"> настоящего Положения, должны содержать: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обращении или уведомлении, указанных в </w:t>
      </w:r>
      <w:hyperlink w:anchor="P11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7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 w:history="1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1" w:history="1">
        <w:r>
          <w:rPr>
            <w:color w:val="0000FF"/>
          </w:rPr>
          <w:t>пунктами 25</w:t>
        </w:r>
      </w:hyperlink>
      <w:r>
        <w:t xml:space="preserve">, </w:t>
      </w:r>
      <w:hyperlink w:anchor="P186" w:history="1">
        <w:r>
          <w:rPr>
            <w:color w:val="0000FF"/>
          </w:rPr>
          <w:t>26.3</w:t>
        </w:r>
      </w:hyperlink>
      <w:r>
        <w:t xml:space="preserve">, </w:t>
      </w:r>
      <w:hyperlink w:anchor="P193" w:history="1">
        <w:r>
          <w:rPr>
            <w:color w:val="0000FF"/>
          </w:rPr>
          <w:t>27.1</w:t>
        </w:r>
      </w:hyperlink>
      <w:r>
        <w:t xml:space="preserve"> настоящего Положения или иного решения.</w:t>
      </w:r>
    </w:p>
    <w:p w:rsidR="008E4530" w:rsidRDefault="008E4530">
      <w:pPr>
        <w:pStyle w:val="ConsPlusNormal"/>
        <w:jc w:val="both"/>
      </w:pPr>
      <w:r>
        <w:t xml:space="preserve">(п. 18.6 введен </w:t>
      </w:r>
      <w:hyperlink r:id="rId80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25.04.2018 N 233)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0" w:name="P145"/>
      <w:bookmarkEnd w:id="20"/>
      <w:r>
        <w:t xml:space="preserve">19. Председатель комиссии при поступлении к нему в порядке, предусмотренном </w:t>
      </w:r>
      <w:hyperlink r:id="rId81" w:history="1">
        <w:r>
          <w:rPr>
            <w:color w:val="0000FF"/>
          </w:rPr>
          <w:t>указом</w:t>
        </w:r>
      </w:hyperlink>
      <w:r>
        <w:t xml:space="preserve"> </w:t>
      </w:r>
      <w:r>
        <w:lastRenderedPageBreak/>
        <w:t>Губернатора Орловской области от 27 ноября 2009 года N 377 "О проверке достоверности и полноты сведений, представляемых гражданами, претендующими на замещение государственных должностей Орловской области, и лицами, замещающими государственные должности Орловской области, и соблюдения ограничений лицами, замещающими государственные должности Орловской области, а также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поведению" и настоящим Положением, информации, содержащей основания для проведения заседания комиссии: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18.07.2012 N 275)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2" w:history="1">
        <w:r>
          <w:rPr>
            <w:color w:val="0000FF"/>
          </w:rPr>
          <w:t>пунктами 19.1</w:t>
        </w:r>
      </w:hyperlink>
      <w:r>
        <w:t xml:space="preserve"> и </w:t>
      </w:r>
      <w:hyperlink w:anchor="P154" w:history="1">
        <w:r>
          <w:rPr>
            <w:color w:val="0000FF"/>
          </w:rPr>
          <w:t>19.2</w:t>
        </w:r>
      </w:hyperlink>
      <w:r>
        <w:t xml:space="preserve"> настоящего Положения;</w:t>
      </w:r>
    </w:p>
    <w:p w:rsidR="008E4530" w:rsidRDefault="008E4530">
      <w:pPr>
        <w:pStyle w:val="ConsPlusNormal"/>
        <w:jc w:val="both"/>
      </w:pPr>
      <w:r>
        <w:t xml:space="preserve">(пп. "а"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организует ознакомление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подразделение, осуществляющее функции по профилактике коррупционных и иных правонарушений, государственного органа либо должностному лицу государственного органа, ответственному за работу по профилактике коррупционных и иных правонарушений, и с результатами ее проверки;</w:t>
      </w:r>
    </w:p>
    <w:p w:rsidR="008E4530" w:rsidRDefault="008E4530">
      <w:pPr>
        <w:pStyle w:val="ConsPlusNormal"/>
        <w:jc w:val="both"/>
      </w:pPr>
      <w:r>
        <w:t xml:space="preserve">(пп. "б"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08" w:history="1">
        <w:r>
          <w:rPr>
            <w:color w:val="0000FF"/>
          </w:rPr>
          <w:t>подпункте "б" пункта 14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1" w:name="P152"/>
      <w:bookmarkEnd w:id="21"/>
      <w:r>
        <w:t xml:space="preserve">19.1. Заседание комиссии по рассмотрению заявлений, указанных в </w:t>
      </w:r>
      <w:hyperlink w:anchor="P119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 w:history="1">
        <w:r>
          <w:rPr>
            <w:color w:val="0000FF"/>
          </w:rPr>
          <w:t>четвертом подпункта "б" пункта 17</w:t>
        </w:r>
      </w:hyperlink>
      <w:r>
        <w:t xml:space="preserve">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E4530" w:rsidRDefault="008E4530">
      <w:pPr>
        <w:pStyle w:val="ConsPlusNormal"/>
        <w:jc w:val="both"/>
      </w:pPr>
      <w:r>
        <w:t xml:space="preserve">(п. 19.1 введен </w:t>
      </w:r>
      <w:hyperlink r:id="rId8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19.11.2014 N 444; в ред. </w:t>
      </w:r>
      <w:hyperlink r:id="rId8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2" w:name="P154"/>
      <w:bookmarkEnd w:id="22"/>
      <w:r>
        <w:t xml:space="preserve">19.2. Уведомление, указанное в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Положения, рассматривается на очередном заседании комиссии.</w:t>
      </w:r>
    </w:p>
    <w:p w:rsidR="008E4530" w:rsidRDefault="008E4530">
      <w:pPr>
        <w:pStyle w:val="ConsPlusNormal"/>
        <w:jc w:val="both"/>
      </w:pPr>
      <w:r>
        <w:t xml:space="preserve">(п. 19.2 введен </w:t>
      </w:r>
      <w:hyperlink r:id="rId87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19.11.2014 N 444)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5" w:history="1">
        <w:r>
          <w:rPr>
            <w:color w:val="0000FF"/>
          </w:rPr>
          <w:t>подпунктом "б" пункта 17</w:t>
        </w:r>
      </w:hyperlink>
      <w:r>
        <w:t xml:space="preserve"> настоящего Положения. Информирование государственного служащего или гражданина о времени и месте проведения заседания комиссии осуществляется комиссией посредством направления в его адрес письменного уведомления, которое должно быть направлено в течение двух рабочих дней со дня принятия решения председателем комиссии о дате проведения заседания комиссии в соответствии с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52" w:history="1">
        <w:r>
          <w:rPr>
            <w:color w:val="0000FF"/>
          </w:rPr>
          <w:t>19.1</w:t>
        </w:r>
      </w:hyperlink>
      <w:r>
        <w:t xml:space="preserve"> настоящего Положения.</w:t>
      </w:r>
    </w:p>
    <w:p w:rsidR="008E4530" w:rsidRDefault="008E4530">
      <w:pPr>
        <w:pStyle w:val="ConsPlusNormal"/>
        <w:jc w:val="both"/>
      </w:pPr>
      <w:r>
        <w:t xml:space="preserve">(п. 20 в ред. </w:t>
      </w:r>
      <w:hyperlink r:id="rId8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lastRenderedPageBreak/>
        <w:t>20.1. Заседания комиссии могут проводиться в отсутствие государственного служащего или гражданина в случае: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15" w:history="1">
        <w:r>
          <w:rPr>
            <w:color w:val="0000FF"/>
          </w:rPr>
          <w:t>подпунктом "б" пункта 17</w:t>
        </w:r>
      </w:hyperlink>
      <w:r>
        <w:t xml:space="preserve"> настоящего Положения, не содержатся указания о намерении государственного служащего или гражданина лично присутствовать на заседании комиссии;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E4530" w:rsidRDefault="008E4530">
      <w:pPr>
        <w:pStyle w:val="ConsPlusNormal"/>
        <w:jc w:val="both"/>
      </w:pPr>
      <w:r>
        <w:t xml:space="preserve">(п. 20.1 введен </w:t>
      </w:r>
      <w:hyperlink r:id="rId8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21.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E4530" w:rsidRDefault="008E4530">
      <w:pPr>
        <w:pStyle w:val="ConsPlusNormal"/>
        <w:jc w:val="both"/>
      </w:pPr>
      <w:r>
        <w:t xml:space="preserve">(п. 21 в ред. </w:t>
      </w:r>
      <w:hyperlink r:id="rId9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22. Члены комиссии и лица, участвующие в заседании, не вправе разглашать сведения, ставшие им известными в ходе работы комиссии.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3" w:name="P165"/>
      <w:bookmarkEnd w:id="23"/>
      <w:r>
        <w:t xml:space="preserve">23. По итогам рассмотрения вопроса, указанного в </w:t>
      </w:r>
      <w:hyperlink w:anchor="P113" w:history="1">
        <w:r>
          <w:rPr>
            <w:color w:val="0000FF"/>
          </w:rPr>
          <w:t>абзаце втором подпункта "а"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4" w:name="P166"/>
      <w:bookmarkEnd w:id="24"/>
      <w:r>
        <w:t xml:space="preserve">а) установить, что сведения, представленные государственным служащим в соответствии с </w:t>
      </w:r>
      <w:hyperlink r:id="rId91" w:history="1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Орловской области, и государственными гражданскими служащими Орловской области, и соблюдения государственными гражданскими служащими Орловской области требований к служебному поведению, являются достоверными и полными;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соответствии с </w:t>
      </w:r>
      <w:hyperlink r:id="rId92" w:history="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6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 (в этом случае комиссия рекомендует представителю нанимателя применить к государственному служащему конкретную меру ответственности).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114" w:history="1">
        <w:r>
          <w:rPr>
            <w:color w:val="0000FF"/>
          </w:rPr>
          <w:t>абзаце третьем подпункта "а"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 (в этом случае комиссия рекомендует представителю нанимателя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ответственности).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5" w:name="P171"/>
      <w:bookmarkEnd w:id="25"/>
      <w:r>
        <w:t xml:space="preserve">25.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lastRenderedPageBreak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6" w:name="P174"/>
      <w:bookmarkEnd w:id="26"/>
      <w:r>
        <w:t xml:space="preserve">26. По итогам рассмотрения вопроса, указанного в </w:t>
      </w:r>
      <w:hyperlink w:anchor="P119" w:history="1">
        <w:r>
          <w:rPr>
            <w:color w:val="0000FF"/>
          </w:rPr>
          <w:t>абзаце третьем подпункта "б"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 (в этом случае комиссия рекомендует государственному служащему принять меры по представлению указанных сведений);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 (в этом случае комиссия рекомендует представителю нанимателя применить к государственному служащему конкретную меру ответственности).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7" w:name="P178"/>
      <w:bookmarkEnd w:id="27"/>
      <w:r>
        <w:t xml:space="preserve">26.1. По итогам рассмотрения вопроса, указанного в </w:t>
      </w:r>
      <w:hyperlink w:anchor="P125" w:history="1">
        <w:r>
          <w:rPr>
            <w:color w:val="0000FF"/>
          </w:rPr>
          <w:t>подпункте "г"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государственным служащим в соответствии с </w:t>
      </w:r>
      <w:hyperlink r:id="rId9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государственным служащим в соответствии с </w:t>
      </w:r>
      <w:hyperlink r:id="rId9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E4530" w:rsidRDefault="008E4530">
      <w:pPr>
        <w:pStyle w:val="ConsPlusNormal"/>
        <w:jc w:val="both"/>
      </w:pPr>
      <w:r>
        <w:t xml:space="preserve">(п. 26.1 введен </w:t>
      </w:r>
      <w:hyperlink r:id="rId9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10.06.2013 N 243)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26.2. По итогам рассмотрения вопроса, указанного в </w:t>
      </w:r>
      <w:hyperlink w:anchor="P120" w:history="1">
        <w:r>
          <w:rPr>
            <w:color w:val="0000FF"/>
          </w:rPr>
          <w:t>абзаце четвертом подпункта "б"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6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</w:t>
      </w:r>
      <w:r>
        <w:lastRenderedPageBreak/>
        <w:t>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8E4530" w:rsidRDefault="008E4530">
      <w:pPr>
        <w:pStyle w:val="ConsPlusNormal"/>
        <w:jc w:val="both"/>
      </w:pPr>
      <w:r>
        <w:t xml:space="preserve">(п. 26.2 введен </w:t>
      </w:r>
      <w:hyperlink r:id="rId98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18.05.2015 N 259)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8" w:name="P186"/>
      <w:bookmarkEnd w:id="28"/>
      <w:r>
        <w:t xml:space="preserve">26.3. По итогам рассмотрения вопроса, указанного в </w:t>
      </w:r>
      <w:hyperlink w:anchor="P122" w:history="1">
        <w:r>
          <w:rPr>
            <w:color w:val="0000FF"/>
          </w:rPr>
          <w:t>абзаце пятом подпункта "б" пункта 17</w:t>
        </w:r>
      </w:hyperlink>
      <w:r>
        <w:t xml:space="preserve"> настоящего Положения, комиссия принимает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признать, что при исполнении государственным служащим должностных обязанностей конфликт интересов отсутствует;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представителю нанимателя применить к государственному служащему конкретную меру ответственности.</w:t>
      </w:r>
    </w:p>
    <w:p w:rsidR="008E4530" w:rsidRDefault="008E4530">
      <w:pPr>
        <w:pStyle w:val="ConsPlusNormal"/>
        <w:jc w:val="both"/>
      </w:pPr>
      <w:r>
        <w:t xml:space="preserve">(п. 26.3 введен </w:t>
      </w:r>
      <w:hyperlink r:id="rId9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вопросов, указанных в </w:t>
      </w:r>
      <w:hyperlink w:anchor="P11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15" w:history="1">
        <w:r>
          <w:rPr>
            <w:color w:val="0000FF"/>
          </w:rPr>
          <w:t>"б"</w:t>
        </w:r>
      </w:hyperlink>
      <w:r>
        <w:t xml:space="preserve">, </w:t>
      </w:r>
      <w:hyperlink w:anchor="P125" w:history="1">
        <w:r>
          <w:rPr>
            <w:color w:val="0000FF"/>
          </w:rPr>
          <w:t>"г"</w:t>
        </w:r>
      </w:hyperlink>
      <w:r>
        <w:t xml:space="preserve"> и </w:t>
      </w:r>
      <w:hyperlink w:anchor="P127" w:history="1">
        <w:r>
          <w:rPr>
            <w:color w:val="0000FF"/>
          </w:rPr>
          <w:t>"д" пункта 17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5" w:history="1">
        <w:r>
          <w:rPr>
            <w:color w:val="0000FF"/>
          </w:rPr>
          <w:t>пунктами 23</w:t>
        </w:r>
      </w:hyperlink>
      <w:r>
        <w:t xml:space="preserve"> - </w:t>
      </w:r>
      <w:hyperlink w:anchor="P174" w:history="1">
        <w:r>
          <w:rPr>
            <w:color w:val="0000FF"/>
          </w:rPr>
          <w:t>26</w:t>
        </w:r>
      </w:hyperlink>
      <w:r>
        <w:t xml:space="preserve">, </w:t>
      </w:r>
      <w:hyperlink w:anchor="P178" w:history="1">
        <w:r>
          <w:rPr>
            <w:color w:val="0000FF"/>
          </w:rPr>
          <w:t>26.1</w:t>
        </w:r>
      </w:hyperlink>
      <w:r>
        <w:t xml:space="preserve"> - </w:t>
      </w:r>
      <w:hyperlink w:anchor="P186" w:history="1">
        <w:r>
          <w:rPr>
            <w:color w:val="0000FF"/>
          </w:rPr>
          <w:t>26.3</w:t>
        </w:r>
      </w:hyperlink>
      <w:r>
        <w:t xml:space="preserve"> и </w:t>
      </w:r>
      <w:hyperlink w:anchor="P193" w:history="1">
        <w:r>
          <w:rPr>
            <w:color w:val="0000FF"/>
          </w:rPr>
          <w:t>27.1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8E4530" w:rsidRDefault="008E4530">
      <w:pPr>
        <w:pStyle w:val="ConsPlusNormal"/>
        <w:jc w:val="both"/>
      </w:pPr>
      <w:r>
        <w:t xml:space="preserve">(в ред. Указов Губернатора Орловской области от 18.05.2015 </w:t>
      </w:r>
      <w:hyperlink r:id="rId100" w:history="1">
        <w:r>
          <w:rPr>
            <w:color w:val="0000FF"/>
          </w:rPr>
          <w:t>N 259</w:t>
        </w:r>
      </w:hyperlink>
      <w:r>
        <w:t xml:space="preserve">, от 02.03.2016 </w:t>
      </w:r>
      <w:hyperlink r:id="rId101" w:history="1">
        <w:r>
          <w:rPr>
            <w:color w:val="0000FF"/>
          </w:rPr>
          <w:t>N 106</w:t>
        </w:r>
      </w:hyperlink>
      <w:r>
        <w:t>)</w:t>
      </w:r>
    </w:p>
    <w:p w:rsidR="008E4530" w:rsidRDefault="008E4530">
      <w:pPr>
        <w:pStyle w:val="ConsPlusNormal"/>
        <w:spacing w:before="220"/>
        <w:ind w:firstLine="540"/>
        <w:jc w:val="both"/>
      </w:pPr>
      <w:bookmarkStart w:id="29" w:name="P193"/>
      <w:bookmarkEnd w:id="29"/>
      <w:r>
        <w:t xml:space="preserve">27.1. По итогам рассмотрения вопроса, указанного в </w:t>
      </w:r>
      <w:hyperlink w:anchor="P127" w:history="1">
        <w:r>
          <w:rPr>
            <w:color w:val="0000FF"/>
          </w:rPr>
          <w:t>подпункте "д" пункта 17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8E4530" w:rsidRDefault="008E4530">
      <w:pPr>
        <w:pStyle w:val="ConsPlusNormal"/>
        <w:jc w:val="both"/>
      </w:pPr>
      <w:r>
        <w:t xml:space="preserve">(п. 27.1 введен </w:t>
      </w:r>
      <w:hyperlink r:id="rId103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19.11.2014 N 444)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предусмотренного </w:t>
      </w:r>
      <w:hyperlink w:anchor="P124" w:history="1">
        <w:r>
          <w:rPr>
            <w:color w:val="0000FF"/>
          </w:rPr>
          <w:t>подпунктом "в" пункта 17</w:t>
        </w:r>
      </w:hyperlink>
      <w:r>
        <w:t xml:space="preserve"> настоящего Положения, комиссия принимает соответствующее решение.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29. Для исполнения решений комиссии могут быть подготовлены проекты нормативных правовых актов государственного органа, решений и поручений руководителя государственного органа, которые в установленном порядке представляются на рассмотрение представителю нанимателя.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30. Решения комиссии по вопросам, указанным в </w:t>
      </w:r>
      <w:hyperlink w:anchor="P111" w:history="1">
        <w:r>
          <w:rPr>
            <w:color w:val="0000FF"/>
          </w:rPr>
          <w:t>пункте 17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31. Решения комиссии оформляются протоколами, которые подписывают все члены </w:t>
      </w:r>
      <w: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носит обязательный характер.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32. В протоколе заседания комиссии указываются: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е) источник информации, содержащий основания для проведения заседания комиссии, дата поступления информации в государственный орган;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34. Копии протокола заседания комиссии в 7-дневный срок со дня заседания направляются представителю нанимателя,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8E4530" w:rsidRDefault="008E4530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02.03.2016 N 106)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05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02.11.2018 N 691.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35.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36.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представителю </w:t>
      </w:r>
      <w:r>
        <w:lastRenderedPageBreak/>
        <w:t>нанимателя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37.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 со дня заседания комиссии, а при необходимости - немедленно.</w:t>
      </w:r>
    </w:p>
    <w:p w:rsidR="008E4530" w:rsidRDefault="008E4530">
      <w:pPr>
        <w:pStyle w:val="ConsPlusNormal"/>
        <w:jc w:val="both"/>
      </w:pPr>
      <w:r>
        <w:t xml:space="preserve">(п. 37 в ред. </w:t>
      </w:r>
      <w:hyperlink r:id="rId10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19.11.2014 N 444)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38. Копия протокола заседания комиссии или выписка из него приобщаются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 xml:space="preserve">38.1.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7" w:history="1">
        <w:r>
          <w:rPr>
            <w:color w:val="0000FF"/>
          </w:rPr>
          <w:t>абзаце втором подпункта "б" пункта 17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E4530" w:rsidRDefault="008E4530">
      <w:pPr>
        <w:pStyle w:val="ConsPlusNormal"/>
        <w:jc w:val="both"/>
      </w:pPr>
      <w:r>
        <w:t xml:space="preserve">(п. 38.1 введен </w:t>
      </w:r>
      <w:hyperlink r:id="rId107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02.11.2018 N 691)</w:t>
      </w:r>
    </w:p>
    <w:p w:rsidR="008E4530" w:rsidRDefault="008E4530">
      <w:pPr>
        <w:pStyle w:val="ConsPlusNormal"/>
        <w:spacing w:before="220"/>
        <w:ind w:firstLine="540"/>
        <w:jc w:val="both"/>
      </w:pPr>
      <w:r>
        <w:t>39.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подразделением, осуществляющим функции по профилактике коррупционных и иных правонарушений, государственного органа или должностными лицами государственного органа, ответственными за работу по профилактике коррупционных и иных правонарушений.</w:t>
      </w:r>
    </w:p>
    <w:p w:rsidR="008E4530" w:rsidRDefault="008E4530">
      <w:pPr>
        <w:pStyle w:val="ConsPlusNormal"/>
        <w:jc w:val="both"/>
      </w:pPr>
      <w:r>
        <w:t xml:space="preserve">(п. 39 в ред. </w:t>
      </w:r>
      <w:hyperlink r:id="rId10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23.04.2019 N 206)</w:t>
      </w: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ind w:firstLine="540"/>
        <w:jc w:val="both"/>
      </w:pPr>
    </w:p>
    <w:p w:rsidR="008E4530" w:rsidRDefault="008E45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30" w:name="_GoBack"/>
      <w:bookmarkEnd w:id="30"/>
    </w:p>
    <w:sectPr w:rsidR="00F865A5" w:rsidSect="00F0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30"/>
    <w:rsid w:val="001164AE"/>
    <w:rsid w:val="001768C9"/>
    <w:rsid w:val="00592705"/>
    <w:rsid w:val="008E4530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9D50-BBBC-46FC-912B-5D62985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4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45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BC30C06258A35DC19CEC4B5F7A6D89651E211BC3378A107284E0BBAF6D84CB43A5E811863FDC4B69D63E654ED6880FBAE5B51715829AF7BFF61CC3109M" TargetMode="External"/><Relationship Id="rId21" Type="http://schemas.openxmlformats.org/officeDocument/2006/relationships/hyperlink" Target="consultantplus://offline/ref=6BC30C06258A35DC19CEC4B5F7A6D89651E211BC3671A500284E0BBAF6D84CB43A5E811863FDC4B69D63E954ED6880FBAE5B51715829AF7BFF61CC3109M" TargetMode="External"/><Relationship Id="rId42" Type="http://schemas.openxmlformats.org/officeDocument/2006/relationships/hyperlink" Target="consultantplus://offline/ref=6BC30C06258A35DC19CEC4B5F7A6D89651E211BC3776A10D2B4E0BBAF6D84CB43A5E811863FDC4B69D63E053ED6880FBAE5B51715829AF7BFF61CC3109M" TargetMode="External"/><Relationship Id="rId47" Type="http://schemas.openxmlformats.org/officeDocument/2006/relationships/hyperlink" Target="consultantplus://offline/ref=6BC30C06258A35DC19CEC4A3F4CA879955E848B73570AF53721150E7A1D146E36F11805627F3DBB6947DE354E73305M" TargetMode="External"/><Relationship Id="rId63" Type="http://schemas.openxmlformats.org/officeDocument/2006/relationships/hyperlink" Target="consultantplus://offline/ref=6BC30C06258A35DC19CEC4B5F7A6D89651E211BC3779A00C2A4E0BBAF6D84CB43A5E811863FDC4B69D63E253ED6880FBAE5B51715829AF7BFF61CC3109M" TargetMode="External"/><Relationship Id="rId68" Type="http://schemas.openxmlformats.org/officeDocument/2006/relationships/hyperlink" Target="consultantplus://offline/ref=6BC30C06258A35DC19CEC4A3F4CA879954E046B43676AF53721150E7A1D146E37D11D85A27F0C5B49568B505A269DCBFF848517B582BA6643F04M" TargetMode="External"/><Relationship Id="rId84" Type="http://schemas.openxmlformats.org/officeDocument/2006/relationships/hyperlink" Target="consultantplus://offline/ref=6BC30C06258A35DC19CEC4B5F7A6D89651E211BC3471A70D2D4E0BBAF6D84CB43A5E811863FDC4B69D63E052ED6880FBAE5B51715829AF7BFF61CC3109M" TargetMode="External"/><Relationship Id="rId89" Type="http://schemas.openxmlformats.org/officeDocument/2006/relationships/hyperlink" Target="consultantplus://offline/ref=6BC30C06258A35DC19CEC4B5F7A6D89651E211BC3471AD0D2D4E0BBAF6D84CB43A5E811863FDC4B69D63E05DED6880FBAE5B51715829AF7BFF61CC3109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BC30C06258A35DC19CEC4B5F7A6D89651E211BC3470A604264E0BBAF6D84CB43A5E810A63A5C8B69E7DE15DF83ED1BE3F02M" TargetMode="External"/><Relationship Id="rId29" Type="http://schemas.openxmlformats.org/officeDocument/2006/relationships/hyperlink" Target="consultantplus://offline/ref=6BC30C06258A35DC19CEC4B5F7A6D89651E211BC3378A107284E0BBAF6D84CB43A5E811863FDC4B69D63E857ED6880FBAE5B51715829AF7BFF61CC3109M" TargetMode="External"/><Relationship Id="rId107" Type="http://schemas.openxmlformats.org/officeDocument/2006/relationships/hyperlink" Target="consultantplus://offline/ref=6BC30C06258A35DC19CEC4B5F7A6D89651E211BC3776A10D2B4E0BBAF6D84CB43A5E811863FDC4B69D63E355ED6880FBAE5B51715829AF7BFF61CC3109M" TargetMode="External"/><Relationship Id="rId11" Type="http://schemas.openxmlformats.org/officeDocument/2006/relationships/hyperlink" Target="consultantplus://offline/ref=6BC30C06258A35DC19CEC4B5F7A6D89651E211BC3679A60C2F4E0BBAF6D84CB43A5E811863FDC4B69D63E151ED6880FBAE5B51715829AF7BFF61CC3109M" TargetMode="External"/><Relationship Id="rId24" Type="http://schemas.openxmlformats.org/officeDocument/2006/relationships/hyperlink" Target="consultantplus://offline/ref=6BC30C06258A35DC19CEC4B5F7A6D89651E211BC3378A107284E0BBAF6D84CB43A5E811863FDC4B69D63E357ED6880FBAE5B51715829AF7BFF61CC3109M" TargetMode="External"/><Relationship Id="rId32" Type="http://schemas.openxmlformats.org/officeDocument/2006/relationships/hyperlink" Target="consultantplus://offline/ref=6BC30C06258A35DC19CEC4A3F4CA879954EE47B33A70AF53721150E7A1D146E36F11805627F3DBB6947DE354E73305M" TargetMode="External"/><Relationship Id="rId37" Type="http://schemas.openxmlformats.org/officeDocument/2006/relationships/hyperlink" Target="consultantplus://offline/ref=6BC30C06258A35DC19CEC4B5F7A6D89651E211BC3176A006264E0BBAF6D84CB43A5E811863FDC4B69D63E151ED6880FBAE5B51715829AF7BFF61CC3109M" TargetMode="External"/><Relationship Id="rId40" Type="http://schemas.openxmlformats.org/officeDocument/2006/relationships/hyperlink" Target="consultantplus://offline/ref=6BC30C06258A35DC19CEC4B5F7A6D89651E211BC3679A60C2F4E0BBAF6D84CB43A5E811863FDC4B69D63E153ED6880FBAE5B51715829AF7BFF61CC3109M" TargetMode="External"/><Relationship Id="rId45" Type="http://schemas.openxmlformats.org/officeDocument/2006/relationships/hyperlink" Target="consultantplus://offline/ref=6BC30C06258A35DC19CEC4B5F7A6D89651E211BC3679A60C2F4E0BBAF6D84CB43A5E811863FDC4B69D63E15CED6880FBAE5B51715829AF7BFF61CC3109M" TargetMode="External"/><Relationship Id="rId53" Type="http://schemas.openxmlformats.org/officeDocument/2006/relationships/hyperlink" Target="consultantplus://offline/ref=6BC30C06258A35DC19CEC4B5F7A6D89651E211BC3776A10D2B4E0BBAF6D84CB43A5E811863FDC4B69D63E05CED6880FBAE5B51715829AF7BFF61CC3109M" TargetMode="External"/><Relationship Id="rId58" Type="http://schemas.openxmlformats.org/officeDocument/2006/relationships/hyperlink" Target="consultantplus://offline/ref=6BC30C06258A35DC19CEC4B5F7A6D89651E211BC3679A60C2F4E0BBAF6D84CB43A5E811863FDC4B69D63E052ED6880FBAE5B51715829AF7BFF61CC3109M" TargetMode="External"/><Relationship Id="rId66" Type="http://schemas.openxmlformats.org/officeDocument/2006/relationships/hyperlink" Target="consultantplus://offline/ref=6BC30C06258A35DC19CEC4B5F7A6D89651E211BC3176A006264E0BBAF6D84CB43A5E811863FDC4B69D63E153ED6880FBAE5B51715829AF7BFF61CC3109M" TargetMode="External"/><Relationship Id="rId74" Type="http://schemas.openxmlformats.org/officeDocument/2006/relationships/hyperlink" Target="consultantplus://offline/ref=6BC30C06258A35DC19CEC4B5F7A6D89651E211BC3471A70D2D4E0BBAF6D84CB43A5E811863FDC4B69D63E054ED6880FBAE5B51715829AF7BFF61CC3109M" TargetMode="External"/><Relationship Id="rId79" Type="http://schemas.openxmlformats.org/officeDocument/2006/relationships/hyperlink" Target="consultantplus://offline/ref=6BC30C06258A35DC19CEC4B5F7A6D89651E211BC3471A70D2D4E0BBAF6D84CB43A5E811863FDC4B69D63E051ED6880FBAE5B51715829AF7BFF61CC3109M" TargetMode="External"/><Relationship Id="rId87" Type="http://schemas.openxmlformats.org/officeDocument/2006/relationships/hyperlink" Target="consultantplus://offline/ref=6BC30C06258A35DC19CEC4B5F7A6D89651E211BC3175A0072B4E0BBAF6D84CB43A5E811863FDC4B69D63E452ED6880FBAE5B51715829AF7BFF61CC3109M" TargetMode="External"/><Relationship Id="rId102" Type="http://schemas.openxmlformats.org/officeDocument/2006/relationships/hyperlink" Target="consultantplus://offline/ref=6BC30C06258A35DC19CEC4A3F4CA879955E848B73570AF53721150E7A1D146E37D11D8592FFB91E7D936EC54E522D1B6E5545173340FM" TargetMode="External"/><Relationship Id="rId110" Type="http://schemas.openxmlformats.org/officeDocument/2006/relationships/theme" Target="theme/theme1.xml"/><Relationship Id="rId5" Type="http://schemas.openxmlformats.org/officeDocument/2006/relationships/hyperlink" Target="consultantplus://offline/ref=6BC30C06258A35DC19CEC4B5F7A6D89651E211BC3671A500284E0BBAF6D84CB43A5E811863FDC4B69D63E65DED6880FBAE5B51715829AF7BFF61CC3109M" TargetMode="External"/><Relationship Id="rId61" Type="http://schemas.openxmlformats.org/officeDocument/2006/relationships/hyperlink" Target="consultantplus://offline/ref=6BC30C06258A35DC19CEC4B5F7A6D89651E211BC3470A6072A4E0BBAF6D84CB43A5E811863FDC4B69D63E651ED6880FBAE5B51715829AF7BFF61CC3109M" TargetMode="External"/><Relationship Id="rId82" Type="http://schemas.openxmlformats.org/officeDocument/2006/relationships/hyperlink" Target="consultantplus://offline/ref=6BC30C06258A35DC19CEC4B5F7A6D89651E211BC3671A500284E0BBAF6D84CB43A5E811863FDC4B69D63E951ED6880FBAE5B51715829AF7BFF61CC3109M" TargetMode="External"/><Relationship Id="rId90" Type="http://schemas.openxmlformats.org/officeDocument/2006/relationships/hyperlink" Target="consultantplus://offline/ref=6BC30C06258A35DC19CEC4B5F7A6D89651E211BC3175A0072B4E0BBAF6D84CB43A5E811863FDC4B69D63E45DED6880FBAE5B51715829AF7BFF61CC3109M" TargetMode="External"/><Relationship Id="rId95" Type="http://schemas.openxmlformats.org/officeDocument/2006/relationships/hyperlink" Target="consultantplus://offline/ref=6BC30C06258A35DC19CEC4B5F7A6D89651E211BC3078A001284E0BBAF6D84CB43A5E811863FDC4B69D63E35DED6880FBAE5B51715829AF7BFF61CC3109M" TargetMode="External"/><Relationship Id="rId19" Type="http://schemas.openxmlformats.org/officeDocument/2006/relationships/hyperlink" Target="consultantplus://offline/ref=6BC30C06258A35DC19CEC4A3F4CA879954EE47B33A70AF53721150E7A1D146E37D11D85A27F0C5B29B68B505A269DCBFF848517B582BA6643F04M" TargetMode="External"/><Relationship Id="rId14" Type="http://schemas.openxmlformats.org/officeDocument/2006/relationships/hyperlink" Target="consultantplus://offline/ref=6BC30C06258A35DC19CEC4B5F7A6D89651E211BC3471A70D2D4E0BBAF6D84CB43A5E811863FDC4B69D63E151ED6880FBAE5B51715829AF7BFF61CC3109M" TargetMode="External"/><Relationship Id="rId22" Type="http://schemas.openxmlformats.org/officeDocument/2006/relationships/hyperlink" Target="consultantplus://offline/ref=6BC30C06258A35DC19CEC4B5F7A6D89651E211BC3679A60C2F4E0BBAF6D84CB43A5E811863FDC4B69D63E152ED6880FBAE5B51715829AF7BFF61CC3109M" TargetMode="External"/><Relationship Id="rId27" Type="http://schemas.openxmlformats.org/officeDocument/2006/relationships/hyperlink" Target="consultantplus://offline/ref=6BC30C06258A35DC19CEC4B5F7A6D89651E211BC3378A107284E0BBAF6D84CB43A5E811863FDC4B69D63E657ED6880FBAE5B51715829AF7BFF61CC3109M" TargetMode="External"/><Relationship Id="rId30" Type="http://schemas.openxmlformats.org/officeDocument/2006/relationships/hyperlink" Target="consultantplus://offline/ref=6BC30C06258A35DC19CEC4B5F7A6D89651E211BC3378A107284E0BBAF6D84CB43A5E811863FDC4B69D62E152ED6880FBAE5B51715829AF7BFF61CC3109M" TargetMode="External"/><Relationship Id="rId35" Type="http://schemas.openxmlformats.org/officeDocument/2006/relationships/hyperlink" Target="consultantplus://offline/ref=6BC30C06258A35DC19CEC4B5F7A6D89651E211BC3078A001284E0BBAF6D84CB43A5E811863FDC4B69D63E352ED6880FBAE5B51715829AF7BFF61CC3109M" TargetMode="External"/><Relationship Id="rId43" Type="http://schemas.openxmlformats.org/officeDocument/2006/relationships/hyperlink" Target="consultantplus://offline/ref=6BC30C06258A35DC19CEC4B5F7A6D89651E211BC3471A70D2D4E0BBAF6D84CB43A5E811863FDC4B69D63E151ED6880FBAE5B51715829AF7BFF61CC3109M" TargetMode="External"/><Relationship Id="rId48" Type="http://schemas.openxmlformats.org/officeDocument/2006/relationships/hyperlink" Target="consultantplus://offline/ref=6BC30C06258A35DC19CEC4B5F7A6D89651E211BC3470A6042C4E0BBAF6D84CB43A5E810A63A5C8B69E7DE15DF83ED1BE3F02M" TargetMode="External"/><Relationship Id="rId56" Type="http://schemas.openxmlformats.org/officeDocument/2006/relationships/hyperlink" Target="consultantplus://offline/ref=6BC30C06258A35DC19CEC4B5F7A6D89651E211BC3679A60C2F4E0BBAF6D84CB43A5E811863FDC4B69D63E053ED6880FBAE5B51715829AF7BFF61CC3109M" TargetMode="External"/><Relationship Id="rId64" Type="http://schemas.openxmlformats.org/officeDocument/2006/relationships/hyperlink" Target="consultantplus://offline/ref=6BC30C06258A35DC19CEC4B5F7A6D89651E211BC3679A60C2F4E0BBAF6D84CB43A5E811863FDC4B69D63E354ED6880FBAE5B51715829AF7BFF61CC3109M" TargetMode="External"/><Relationship Id="rId69" Type="http://schemas.openxmlformats.org/officeDocument/2006/relationships/hyperlink" Target="consultantplus://offline/ref=6BC30C06258A35DC19CEC4B5F7A6D89651E211BC3078A001284E0BBAF6D84CB43A5E811863FDC4B69D63E353ED6880FBAE5B51715829AF7BFF61CC3109M" TargetMode="External"/><Relationship Id="rId77" Type="http://schemas.openxmlformats.org/officeDocument/2006/relationships/hyperlink" Target="consultantplus://offline/ref=6BC30C06258A35DC19CEC4B5F7A6D89651E211BC3471A70D2D4E0BBAF6D84CB43A5E811863FDC4B69D63E056ED6880FBAE5B51715829AF7BFF61CC3109M" TargetMode="External"/><Relationship Id="rId100" Type="http://schemas.openxmlformats.org/officeDocument/2006/relationships/hyperlink" Target="consultantplus://offline/ref=6BC30C06258A35DC19CEC4B5F7A6D89651E211BC3176A006264E0BBAF6D84CB43A5E811863FDC4B69D63E053ED6880FBAE5B51715829AF7BFF61CC3109M" TargetMode="External"/><Relationship Id="rId105" Type="http://schemas.openxmlformats.org/officeDocument/2006/relationships/hyperlink" Target="consultantplus://offline/ref=6BC30C06258A35DC19CEC4B5F7A6D89651E211BC3776A10D2B4E0BBAF6D84CB43A5E811863FDC4B69D63E354ED6880FBAE5B51715829AF7BFF61CC3109M" TargetMode="External"/><Relationship Id="rId8" Type="http://schemas.openxmlformats.org/officeDocument/2006/relationships/hyperlink" Target="consultantplus://offline/ref=6BC30C06258A35DC19CEC4B5F7A6D89651E211BC3176A006264E0BBAF6D84CB43A5E811863FDC4B69D63E151ED6880FBAE5B51715829AF7BFF61CC3109M" TargetMode="External"/><Relationship Id="rId51" Type="http://schemas.openxmlformats.org/officeDocument/2006/relationships/hyperlink" Target="consultantplus://offline/ref=6BC30C06258A35DC19CEC4B5F7A6D89651E211BC3671A500284E0BBAF6D84CB43A5E811863FDC4B69D63E957ED6880FBAE5B51715829AF7BFF61CC3109M" TargetMode="External"/><Relationship Id="rId72" Type="http://schemas.openxmlformats.org/officeDocument/2006/relationships/hyperlink" Target="consultantplus://offline/ref=6BC30C06258A35DC19CEC4B5F7A6D89651E211BC3176A006264E0BBAF6D84CB43A5E811863FDC4B69D63E15DED6880FBAE5B51715829AF7BFF61CC3109M" TargetMode="External"/><Relationship Id="rId80" Type="http://schemas.openxmlformats.org/officeDocument/2006/relationships/hyperlink" Target="consultantplus://offline/ref=6BC30C06258A35DC19CEC4B5F7A6D89651E211BC3774A40C264E0BBAF6D84CB43A5E811863FDC4B69D63E15CED6880FBAE5B51715829AF7BFF61CC3109M" TargetMode="External"/><Relationship Id="rId85" Type="http://schemas.openxmlformats.org/officeDocument/2006/relationships/hyperlink" Target="consultantplus://offline/ref=6BC30C06258A35DC19CEC4B5F7A6D89651E211BC3175A0072B4E0BBAF6D84CB43A5E811863FDC4B69D63E450ED6880FBAE5B51715829AF7BFF61CC3109M" TargetMode="External"/><Relationship Id="rId93" Type="http://schemas.openxmlformats.org/officeDocument/2006/relationships/hyperlink" Target="consultantplus://offline/ref=6BC30C06258A35DC19CEC4A3F4CA879954E046B43676AF53721150E7A1D146E37D11D85A27F0C5B49568B505A269DCBFF848517B582BA6643F04M" TargetMode="External"/><Relationship Id="rId98" Type="http://schemas.openxmlformats.org/officeDocument/2006/relationships/hyperlink" Target="consultantplus://offline/ref=6BC30C06258A35DC19CEC4B5F7A6D89651E211BC3176A006264E0BBAF6D84CB43A5E811863FDC4B69D63E057ED6880FBAE5B51715829AF7BFF61CC3109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BC30C06258A35DC19CEC4B5F7A6D89651E211BC3774A40C264E0BBAF6D84CB43A5E811863FDC4B69D63E15CED6880FBAE5B51715829AF7BFF61CC3109M" TargetMode="External"/><Relationship Id="rId17" Type="http://schemas.openxmlformats.org/officeDocument/2006/relationships/hyperlink" Target="consultantplus://offline/ref=6BC30C06258A35DC19CEC4A3F4CA879955E848B73570AF53721150E7A1D146E36F11805627F3DBB6947DE354E73305M" TargetMode="External"/><Relationship Id="rId25" Type="http://schemas.openxmlformats.org/officeDocument/2006/relationships/hyperlink" Target="consultantplus://offline/ref=6BC30C06258A35DC19CEC4B5F7A6D89651E211BC3378A107284E0BBAF6D84CB43A5E811863FDC4B69D63E352ED6880FBAE5B51715829AF7BFF61CC3109M" TargetMode="External"/><Relationship Id="rId33" Type="http://schemas.openxmlformats.org/officeDocument/2006/relationships/hyperlink" Target="consultantplus://offline/ref=6BC30C06258A35DC19CEC4B5F7A6D89651E211BC3673AC04294E0BBAF6D84CB43A5E811863FDC4B69D63E152ED6880FBAE5B51715829AF7BFF61CC3109M" TargetMode="External"/><Relationship Id="rId38" Type="http://schemas.openxmlformats.org/officeDocument/2006/relationships/hyperlink" Target="consultantplus://offline/ref=6BC30C06258A35DC19CEC4B5F7A6D89651E211BC3471AD0D2D4E0BBAF6D84CB43A5E811863FDC4B69D63E152ED6880FBAE5B51715829AF7BFF61CC3109M" TargetMode="External"/><Relationship Id="rId46" Type="http://schemas.openxmlformats.org/officeDocument/2006/relationships/hyperlink" Target="consultantplus://offline/ref=6BC30C06258A35DC19CEC4A3F4CA879954E148B43927F85123445EE2A9811CF36B58D55839F0CCA89F63E0350DM" TargetMode="External"/><Relationship Id="rId59" Type="http://schemas.openxmlformats.org/officeDocument/2006/relationships/hyperlink" Target="consultantplus://offline/ref=6BC30C06258A35DC19CEC4B5F7A6D89651E211BC3671A500284E0BBAF6D84CB43A5E811863FDC4B69D63E950ED6880FBAE5B51715829AF7BFF61CC3109M" TargetMode="External"/><Relationship Id="rId67" Type="http://schemas.openxmlformats.org/officeDocument/2006/relationships/hyperlink" Target="consultantplus://offline/ref=6BC30C06258A35DC19CEC4B5F7A6D89651E211BC3471AD0D2D4E0BBAF6D84CB43A5E811863FDC4B69D63E153ED6880FBAE5B51715829AF7BFF61CC3109M" TargetMode="External"/><Relationship Id="rId103" Type="http://schemas.openxmlformats.org/officeDocument/2006/relationships/hyperlink" Target="consultantplus://offline/ref=6BC30C06258A35DC19CEC4B5F7A6D89651E211BC3175A0072B4E0BBAF6D84CB43A5E811863FDC4B69D63E754ED6880FBAE5B51715829AF7BFF61CC3109M" TargetMode="External"/><Relationship Id="rId108" Type="http://schemas.openxmlformats.org/officeDocument/2006/relationships/hyperlink" Target="consultantplus://offline/ref=6BC30C06258A35DC19CEC4B5F7A6D89651E211BC3471A70D2D4E0BBAF6D84CB43A5E811863FDC4B69D63E05CED6880FBAE5B51715829AF7BFF61CC3109M" TargetMode="External"/><Relationship Id="rId20" Type="http://schemas.openxmlformats.org/officeDocument/2006/relationships/hyperlink" Target="consultantplus://offline/ref=6BC30C06258A35DC19CEC4A3F4CA879957E94DB63B72AF53721150E7A1D146E36F11805627F3DBB6947DE354E73305M" TargetMode="External"/><Relationship Id="rId41" Type="http://schemas.openxmlformats.org/officeDocument/2006/relationships/hyperlink" Target="consultantplus://offline/ref=6BC30C06258A35DC19CEC4B5F7A6D89651E211BC3774A40C264E0BBAF6D84CB43A5E811863FDC4B69D63E15CED6880FBAE5B51715829AF7BFF61CC3109M" TargetMode="External"/><Relationship Id="rId54" Type="http://schemas.openxmlformats.org/officeDocument/2006/relationships/hyperlink" Target="consultantplus://offline/ref=6BC30C06258A35DC19CEC4B5F7A6D89651E211BC3471A70D2D4E0BBAF6D84CB43A5E811863FDC4B69D63E152ED6880FBAE5B51715829AF7BFF61CC3109M" TargetMode="External"/><Relationship Id="rId62" Type="http://schemas.openxmlformats.org/officeDocument/2006/relationships/hyperlink" Target="consultantplus://offline/ref=6BC30C06258A35DC19CEC4B5F7A6D89651E211BC3471A70D2D4E0BBAF6D84CB43A5E811863FDC4B69D63E15CED6880FBAE5B51715829AF7BFF61CC3109M" TargetMode="External"/><Relationship Id="rId70" Type="http://schemas.openxmlformats.org/officeDocument/2006/relationships/hyperlink" Target="consultantplus://offline/ref=6BC30C06258A35DC19CEC4A3F4CA879955E848B73570AF53721150E7A1D146E37D11D85824FB91E7D936EC54E522D1B6E5545173340FM" TargetMode="External"/><Relationship Id="rId75" Type="http://schemas.openxmlformats.org/officeDocument/2006/relationships/hyperlink" Target="consultantplus://offline/ref=6BC30C06258A35DC19CEC4B5F7A6D89651E211BC3175A0072B4E0BBAF6D84CB43A5E811863FDC4B69D63E455ED6880FBAE5B51715829AF7BFF61CC3109M" TargetMode="External"/><Relationship Id="rId83" Type="http://schemas.openxmlformats.org/officeDocument/2006/relationships/hyperlink" Target="consultantplus://offline/ref=6BC30C06258A35DC19CEC4B5F7A6D89651E211BC3471AD0D2D4E0BBAF6D84CB43A5E811863FDC4B69D63E050ED6880FBAE5B51715829AF7BFF61CC3109M" TargetMode="External"/><Relationship Id="rId88" Type="http://schemas.openxmlformats.org/officeDocument/2006/relationships/hyperlink" Target="consultantplus://offline/ref=6BC30C06258A35DC19CEC4B5F7A6D89651E211BC3471AD0D2D4E0BBAF6D84CB43A5E811863FDC4B69D63E053ED6880FBAE5B51715829AF7BFF61CC3109M" TargetMode="External"/><Relationship Id="rId91" Type="http://schemas.openxmlformats.org/officeDocument/2006/relationships/hyperlink" Target="consultantplus://offline/ref=6BC30C06258A35DC19CEC4B5F7A6D89651E211BC3470A6072A4E0BBAF6D84CB43A5E811863FDC4B69D63E651ED6880FBAE5B51715829AF7BFF61CC3109M" TargetMode="External"/><Relationship Id="rId96" Type="http://schemas.openxmlformats.org/officeDocument/2006/relationships/hyperlink" Target="consultantplus://offline/ref=6BC30C06258A35DC19CEC4A3F4CA879955E848B73572AF53721150E7A1D146E36F11805627F3DBB6947DE354E73305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30C06258A35DC19CEC4B5F7A6D89651E211BC3078A001284E0BBAF6D84CB43A5E811863FDC4B69D63E352ED6880FBAE5B51715829AF7BFF61CC3109M" TargetMode="External"/><Relationship Id="rId15" Type="http://schemas.openxmlformats.org/officeDocument/2006/relationships/hyperlink" Target="consultantplus://offline/ref=6BC30C06258A35DC19CEC4A3F4CA879955EB4CB93B70AF53721150E7A1D146E37D11D85A27F0C7B69C68B505A269DCBFF848517B582BA6643F04M" TargetMode="External"/><Relationship Id="rId23" Type="http://schemas.openxmlformats.org/officeDocument/2006/relationships/hyperlink" Target="consultantplus://offline/ref=6BC30C06258A35DC19CEC4B5F7A6D89651E211BC3378A107284E0BBAF6D84CB43A5E811863FDC4B69D63E052ED6880FBAE5B51715829AF7BFF61CC3109M" TargetMode="External"/><Relationship Id="rId28" Type="http://schemas.openxmlformats.org/officeDocument/2006/relationships/hyperlink" Target="consultantplus://offline/ref=6BC30C06258A35DC19CEC4B5F7A6D89651E211BC3378A107284E0BBAF6D84CB43A5E811863FDC4B69D63E854ED6880FBAE5B51715829AF7BFF61CC3109M" TargetMode="External"/><Relationship Id="rId36" Type="http://schemas.openxmlformats.org/officeDocument/2006/relationships/hyperlink" Target="consultantplus://offline/ref=6BC30C06258A35DC19CEC4B5F7A6D89651E211BC3175A0072B4E0BBAF6D84CB43A5E811863FDC4B69D63E552ED6880FBAE5B51715829AF7BFF61CC3109M" TargetMode="External"/><Relationship Id="rId49" Type="http://schemas.openxmlformats.org/officeDocument/2006/relationships/hyperlink" Target="consultantplus://offline/ref=6BC30C06258A35DC19CEC4B5F7A6D89651E211BC3671A500284E0BBAF6D84CB43A5E811863FDC4B69D63E956ED6880FBAE5B51715829AF7BFF61CC3109M" TargetMode="External"/><Relationship Id="rId57" Type="http://schemas.openxmlformats.org/officeDocument/2006/relationships/hyperlink" Target="consultantplus://offline/ref=6BC30C06258A35DC19CEC4B5F7A6D89651E211BC3679A60C2F4E0BBAF6D84CB43A5E811863FDC4B69D63E05CED6880FBAE5B51715829AF7BFF61CC3109M" TargetMode="External"/><Relationship Id="rId106" Type="http://schemas.openxmlformats.org/officeDocument/2006/relationships/hyperlink" Target="consultantplus://offline/ref=6BC30C06258A35DC19CEC4B5F7A6D89651E211BC3175A0072B4E0BBAF6D84CB43A5E811863FDC4B69D63E752ED6880FBAE5B51715829AF7BFF61CC3109M" TargetMode="External"/><Relationship Id="rId10" Type="http://schemas.openxmlformats.org/officeDocument/2006/relationships/hyperlink" Target="consultantplus://offline/ref=6BC30C06258A35DC19CEC4B5F7A6D89651E211BC3673AC04294E0BBAF6D84CB43A5E811863FDC4B69D63E151ED6880FBAE5B51715829AF7BFF61CC3109M" TargetMode="External"/><Relationship Id="rId31" Type="http://schemas.openxmlformats.org/officeDocument/2006/relationships/hyperlink" Target="consultantplus://offline/ref=6BC30C06258A35DC19CEC4B5F7A6D89651E211BC3378A107284E0BBAF6D84CB43A5E811863FDC4B69D62E554ED6880FBAE5B51715829AF7BFF61CC3109M" TargetMode="External"/><Relationship Id="rId44" Type="http://schemas.openxmlformats.org/officeDocument/2006/relationships/hyperlink" Target="consultantplus://offline/ref=6BC30C06258A35DC19CEC4A3F4CA879955E848B73570AF53721150E7A1D146E36F11805627F3DBB6947DE354E73305M" TargetMode="External"/><Relationship Id="rId52" Type="http://schemas.openxmlformats.org/officeDocument/2006/relationships/hyperlink" Target="consultantplus://offline/ref=6BC30C06258A35DC19CEC4B5F7A6D89651E211BC3679A60C2F4E0BBAF6D84CB43A5E811863FDC4B69D63E057ED6880FBAE5B51715829AF7BFF61CC3109M" TargetMode="External"/><Relationship Id="rId60" Type="http://schemas.openxmlformats.org/officeDocument/2006/relationships/hyperlink" Target="consultantplus://offline/ref=6BC30C06258A35DC19CEC4B5F7A6D89651E211BC3470A6072A4E0BBAF6D84CB43A5E811863FDC4B69D62E554ED6880FBAE5B51715829AF7BFF61CC3109M" TargetMode="External"/><Relationship Id="rId65" Type="http://schemas.openxmlformats.org/officeDocument/2006/relationships/hyperlink" Target="consultantplus://offline/ref=6BC30C06258A35DC19CEC4A3F4CA879955E848B73572AF53721150E7A1D146E36F11805627F3DBB6947DE354E73305M" TargetMode="External"/><Relationship Id="rId73" Type="http://schemas.openxmlformats.org/officeDocument/2006/relationships/hyperlink" Target="consultantplus://offline/ref=6BC30C06258A35DC19CEC4A3F4CA879955E848B73570AF53721150E7A1D146E37D11D8592FFB91E7D936EC54E522D1B6E5545173340FM" TargetMode="External"/><Relationship Id="rId78" Type="http://schemas.openxmlformats.org/officeDocument/2006/relationships/hyperlink" Target="consultantplus://offline/ref=6BC30C06258A35DC19CEC4B5F7A6D89651E211BC3471A70D2D4E0BBAF6D84CB43A5E811863FDC4B69D63E050ED6880FBAE5B51715829AF7BFF61CC3109M" TargetMode="External"/><Relationship Id="rId81" Type="http://schemas.openxmlformats.org/officeDocument/2006/relationships/hyperlink" Target="consultantplus://offline/ref=6BC30C06258A35DC19CEC4B5F7A6D89651E211BC3470A6072A4E0BBAF6D84CB43A5E810A63A5C8B69E7DE15DF83ED1BE3F02M" TargetMode="External"/><Relationship Id="rId86" Type="http://schemas.openxmlformats.org/officeDocument/2006/relationships/hyperlink" Target="consultantplus://offline/ref=6BC30C06258A35DC19CEC4B5F7A6D89651E211BC3471AD0D2D4E0BBAF6D84CB43A5E811863FDC4B69D63E052ED6880FBAE5B51715829AF7BFF61CC3109M" TargetMode="External"/><Relationship Id="rId94" Type="http://schemas.openxmlformats.org/officeDocument/2006/relationships/hyperlink" Target="consultantplus://offline/ref=6BC30C06258A35DC19CEC4A3F4CA879954E046B43676AF53721150E7A1D146E37D11D85A27F0C5B49568B505A269DCBFF848517B582BA6643F04M" TargetMode="External"/><Relationship Id="rId99" Type="http://schemas.openxmlformats.org/officeDocument/2006/relationships/hyperlink" Target="consultantplus://offline/ref=6BC30C06258A35DC19CEC4B5F7A6D89651E211BC3471AD0D2D4E0BBAF6D84CB43A5E811863FDC4B69D63E357ED6880FBAE5B51715829AF7BFF61CC3109M" TargetMode="External"/><Relationship Id="rId101" Type="http://schemas.openxmlformats.org/officeDocument/2006/relationships/hyperlink" Target="consultantplus://offline/ref=6BC30C06258A35DC19CEC4B5F7A6D89651E211BC3471AD0D2D4E0BBAF6D84CB43A5E811863FDC4B69D63E35CED6880FBAE5B51715829AF7BFF61CC3109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BC30C06258A35DC19CEC4B5F7A6D89651E211BC3471AD0D2D4E0BBAF6D84CB43A5E811863FDC4B69D63E152ED6880FBAE5B51715829AF7BFF61CC3109M" TargetMode="External"/><Relationship Id="rId13" Type="http://schemas.openxmlformats.org/officeDocument/2006/relationships/hyperlink" Target="consultantplus://offline/ref=6BC30C06258A35DC19CEC4B5F7A6D89651E211BC3776A10D2B4E0BBAF6D84CB43A5E811863FDC4B69D63E053ED6880FBAE5B51715829AF7BFF61CC3109M" TargetMode="External"/><Relationship Id="rId18" Type="http://schemas.openxmlformats.org/officeDocument/2006/relationships/hyperlink" Target="consultantplus://offline/ref=6BC30C06258A35DC19CEC4B5F7A6D89651E211BC3470A6042C4E0BBAF6D84CB43A5E810A63A5C8B69E7DE15DF83ED1BE3F02M" TargetMode="External"/><Relationship Id="rId39" Type="http://schemas.openxmlformats.org/officeDocument/2006/relationships/hyperlink" Target="consultantplus://offline/ref=6BC30C06258A35DC19CEC4B5F7A6D89651E211BC3673AC04294E0BBAF6D84CB43A5E811863FDC4B69D63E15CED6880FBAE5B51715829AF7BFF61CC3109M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6BC30C06258A35DC19CEC4B5F7A6D89651E211BC3671A500284E0BBAF6D84CB43A5E811863FDC4B69D63E955ED6880FBAE5B51715829AF7BFF61CC3109M" TargetMode="External"/><Relationship Id="rId50" Type="http://schemas.openxmlformats.org/officeDocument/2006/relationships/hyperlink" Target="consultantplus://offline/ref=6BC30C06258A35DC19CEC4B5F7A6D89651E211BC3679A60C2F4E0BBAF6D84CB43A5E811863FDC4B69D63E054ED6880FBAE5B51715829AF7BFF61CC3109M" TargetMode="External"/><Relationship Id="rId55" Type="http://schemas.openxmlformats.org/officeDocument/2006/relationships/hyperlink" Target="consultantplus://offline/ref=6BC30C06258A35DC19CEC4B5F7A6D89651E211BC3679A60C2F4E0BBAF6D84CB43A5E811863FDC4B69D63E052ED6880FBAE5B51715829AF7BFF61CC3109M" TargetMode="External"/><Relationship Id="rId76" Type="http://schemas.openxmlformats.org/officeDocument/2006/relationships/hyperlink" Target="consultantplus://offline/ref=6BC30C06258A35DC19CEC4A3F4CA879955E848B73570AF53721150E7A1D146E37D11D8592FFB91E7D936EC54E522D1B6E5545173340FM" TargetMode="External"/><Relationship Id="rId97" Type="http://schemas.openxmlformats.org/officeDocument/2006/relationships/hyperlink" Target="consultantplus://offline/ref=6BC30C06258A35DC19CEC4A3F4CA879955E848B73572AF53721150E7A1D146E36F11805627F3DBB6947DE354E73305M" TargetMode="External"/><Relationship Id="rId104" Type="http://schemas.openxmlformats.org/officeDocument/2006/relationships/hyperlink" Target="consultantplus://offline/ref=6BC30C06258A35DC19CEC4B5F7A6D89651E211BC3471AD0D2D4E0BBAF6D84CB43A5E811863FDC4B69D63E35DED6880FBAE5B51715829AF7BFF61CC3109M" TargetMode="External"/><Relationship Id="rId7" Type="http://schemas.openxmlformats.org/officeDocument/2006/relationships/hyperlink" Target="consultantplus://offline/ref=6BC30C06258A35DC19CEC4B5F7A6D89651E211BC3175A0072B4E0BBAF6D84CB43A5E811863FDC4B69D63E557ED6880FBAE5B51715829AF7BFF61CC3109M" TargetMode="External"/><Relationship Id="rId71" Type="http://schemas.openxmlformats.org/officeDocument/2006/relationships/hyperlink" Target="consultantplus://offline/ref=6BC30C06258A35DC19CEC4A3F4CA879955EA4FB63B71AF53721150E7A1D146E37D11D85A20F1C6BDC932A501EB3CD2A1FB5F4F7046283A0FM" TargetMode="External"/><Relationship Id="rId92" Type="http://schemas.openxmlformats.org/officeDocument/2006/relationships/hyperlink" Target="consultantplus://offline/ref=6BC30C06258A35DC19CEC4B5F7A6D89651E211BC3470A6072A4E0BBAF6D84CB43A5E811863FDC4B69D63E651ED6880FBAE5B51715829AF7BFF61CC310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9991</Words>
  <Characters>56949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2019-09-03T12:52:00Z</dcterms:created>
  <dcterms:modified xsi:type="dcterms:W3CDTF">2019-09-03T12:53:00Z</dcterms:modified>
</cp:coreProperties>
</file>