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3CAF" w14:textId="5C0CC827" w:rsidR="00F27C2B" w:rsidRPr="000F5ADB" w:rsidRDefault="00702112" w:rsidP="00F27C2B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bCs/>
          <w:sz w:val="28"/>
          <w:szCs w:val="28"/>
        </w:rPr>
        <w:t>Информация по результатам экспертно-аналитического мероприятия:</w:t>
      </w:r>
    </w:p>
    <w:p w14:paraId="500400E8" w14:textId="77777777" w:rsidR="00F27C2B" w:rsidRPr="000F5ADB" w:rsidRDefault="00F27C2B" w:rsidP="00F27C2B">
      <w:pPr>
        <w:spacing w:line="276" w:lineRule="auto"/>
        <w:ind w:right="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94711815"/>
      <w:r w:rsidRPr="000F5ADB">
        <w:rPr>
          <w:rFonts w:ascii="Times New Roman" w:hAnsi="Times New Roman" w:cs="Times New Roman"/>
          <w:bCs/>
          <w:sz w:val="28"/>
          <w:szCs w:val="28"/>
        </w:rPr>
        <w:t>«</w:t>
      </w:r>
      <w:bookmarkStart w:id="1" w:name="_Hlk93931648"/>
      <w:r w:rsidRPr="000F5ADB">
        <w:rPr>
          <w:rFonts w:ascii="Times New Roman" w:hAnsi="Times New Roman" w:cs="Times New Roman"/>
          <w:bCs/>
          <w:sz w:val="28"/>
          <w:szCs w:val="28"/>
        </w:rPr>
        <w:t>Аудит эффективности расходования средств в рамках реализации национального проекта «Международная кооперация и экспорт» на территории Орловской области»</w:t>
      </w:r>
      <w:bookmarkEnd w:id="1"/>
      <w:r w:rsidRPr="000F5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D93D2D" w14:textId="77777777" w:rsidR="00F27C2B" w:rsidRPr="000F5ADB" w:rsidRDefault="00F27C2B" w:rsidP="00F27C2B">
      <w:pPr>
        <w:spacing w:line="276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31624326"/>
      <w:bookmarkEnd w:id="0"/>
    </w:p>
    <w:p w14:paraId="114B06F7" w14:textId="462F9400" w:rsidR="00702112" w:rsidRPr="000F5ADB" w:rsidRDefault="000F5ADB" w:rsidP="00F27C2B">
      <w:pPr>
        <w:spacing w:line="276" w:lineRule="auto"/>
        <w:ind w:right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112" w:rsidRPr="000F5AD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2.2.8 </w:t>
      </w:r>
      <w:r w:rsidR="00702112" w:rsidRPr="000F5AD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2112" w:rsidRPr="000F5AD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0F5ADB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5AD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r w:rsidR="00702112" w:rsidRPr="000F5ADB">
        <w:rPr>
          <w:rFonts w:ascii="Times New Roman" w:hAnsi="Times New Roman" w:cs="Times New Roman"/>
          <w:sz w:val="28"/>
          <w:szCs w:val="28"/>
        </w:rPr>
        <w:t xml:space="preserve">на 2021 год, </w:t>
      </w:r>
      <w:r w:rsidR="00702112" w:rsidRPr="000F5ADB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702112" w:rsidRPr="000F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112" w:rsidRPr="000F5ADB">
        <w:rPr>
          <w:rFonts w:ascii="Times New Roman" w:hAnsi="Times New Roman" w:cs="Times New Roman"/>
          <w:bCs/>
          <w:sz w:val="28"/>
          <w:szCs w:val="28"/>
        </w:rPr>
        <w:t xml:space="preserve">экспертно-аналитическое </w:t>
      </w:r>
      <w:bookmarkStart w:id="3" w:name="_Hlk93419298"/>
      <w:r w:rsidR="00702112" w:rsidRPr="000F5ADB">
        <w:rPr>
          <w:rFonts w:ascii="Times New Roman" w:hAnsi="Times New Roman" w:cs="Times New Roman"/>
          <w:bCs/>
          <w:sz w:val="28"/>
          <w:szCs w:val="28"/>
        </w:rPr>
        <w:t>мероприятие</w:t>
      </w:r>
      <w:bookmarkEnd w:id="3"/>
      <w:r w:rsidR="00F27C2B" w:rsidRPr="000F5ADB">
        <w:rPr>
          <w:rFonts w:ascii="Times New Roman" w:hAnsi="Times New Roman" w:cs="Times New Roman"/>
          <w:bCs/>
          <w:sz w:val="28"/>
          <w:szCs w:val="28"/>
        </w:rPr>
        <w:t xml:space="preserve"> «Аудит эффективности расходования средств в рамках реализации национального проекта «Международная кооперация и экспорт» на территории Орловской области».</w:t>
      </w:r>
    </w:p>
    <w:bookmarkEnd w:id="2"/>
    <w:p w14:paraId="586AB313" w14:textId="77777777" w:rsidR="00F27C2B" w:rsidRPr="000F5ADB" w:rsidRDefault="00F27C2B" w:rsidP="00F27C2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5ADB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национального проекта «Международная кооперация и экспорт» в Орловской области с 2019 года разработано и реализуется два региональных проекта (далее – РП):</w:t>
      </w:r>
    </w:p>
    <w:p w14:paraId="1064C41F" w14:textId="77777777" w:rsidR="00F27C2B" w:rsidRPr="000F5ADB" w:rsidRDefault="00F27C2B" w:rsidP="00F27C2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5ADB">
        <w:rPr>
          <w:rFonts w:ascii="Times New Roman" w:hAnsi="Times New Roman" w:cs="Times New Roman"/>
          <w:sz w:val="28"/>
          <w:szCs w:val="28"/>
          <w:lang w:eastAsia="ru-RU"/>
        </w:rPr>
        <w:t>- РП «Системные меры развития международной кооперации и экспорта»;</w:t>
      </w:r>
    </w:p>
    <w:p w14:paraId="04C49DC0" w14:textId="5421A683" w:rsidR="00F27C2B" w:rsidRPr="000F5ADB" w:rsidRDefault="00F27C2B" w:rsidP="00F27C2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5ADB">
        <w:rPr>
          <w:rFonts w:ascii="Times New Roman" w:hAnsi="Times New Roman" w:cs="Times New Roman"/>
          <w:sz w:val="28"/>
          <w:szCs w:val="28"/>
          <w:lang w:eastAsia="ru-RU"/>
        </w:rPr>
        <w:t>- РП «Экспорт продукции агропромышленного комплекса».</w:t>
      </w:r>
    </w:p>
    <w:p w14:paraId="05E482FB" w14:textId="708D56ED" w:rsidR="00F27C2B" w:rsidRPr="000F5ADB" w:rsidRDefault="00F27C2B" w:rsidP="00F27C2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5ADB">
        <w:rPr>
          <w:rFonts w:ascii="Times New Roman" w:hAnsi="Times New Roman" w:cs="Times New Roman"/>
          <w:sz w:val="28"/>
          <w:szCs w:val="28"/>
          <w:lang w:eastAsia="ru-RU"/>
        </w:rPr>
        <w:t xml:space="preserve">В проверяемом периоде (2020-2021) реализовался РП «Экспорт продукции АПК». </w:t>
      </w:r>
    </w:p>
    <w:p w14:paraId="2A817B73" w14:textId="60EBE0F3" w:rsidR="00F27C2B" w:rsidRPr="000F5ADB" w:rsidRDefault="00F27C2B" w:rsidP="00F27C2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«Экспорт продукции АПК» достижение цели национального проекта на территории Орловской области в период с 01.01.2019 измеряется степенью реализации   показателя </w:t>
      </w:r>
      <w:r w:rsidR="00E47B1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F5AD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91951" w:rsidRPr="000F5A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F5ADB">
        <w:rPr>
          <w:rFonts w:ascii="Times New Roman" w:hAnsi="Times New Roman" w:cs="Times New Roman"/>
          <w:sz w:val="28"/>
          <w:szCs w:val="28"/>
        </w:rPr>
        <w:t>бъем экспорта продукции агропромышленного комплекса», который установлен в 2020 году в стоимостном объёме 0,09 млрд долларов США. Достижение показателя в 2020 году составило</w:t>
      </w:r>
      <w:r w:rsidR="00E47B15">
        <w:rPr>
          <w:rFonts w:ascii="Times New Roman" w:hAnsi="Times New Roman" w:cs="Times New Roman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 xml:space="preserve">0,1029 млрд долларов США, с превышением планового значения на 14,3 %.  </w:t>
      </w:r>
    </w:p>
    <w:p w14:paraId="4469C152" w14:textId="5CC1963F" w:rsidR="00F27C2B" w:rsidRPr="000F5ADB" w:rsidRDefault="00F27C2B" w:rsidP="00F27C2B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Значение показателя «объем экспорта продукции агропромышленного комплекса» определено на 2021 год в стоимостном объёме 0,0876 млрд долларов США, фактический объем экспорта продукции АПК по состоянию на 14.12.2021 составил 0,0974 млрд долларов США или 112 % планируемого по региону.</w:t>
      </w:r>
    </w:p>
    <w:p w14:paraId="282A38C3" w14:textId="77777777" w:rsidR="00F27C2B" w:rsidRPr="000F5ADB" w:rsidRDefault="00F27C2B" w:rsidP="00F27C2B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 xml:space="preserve">При этом методология расчета выполнения показателей по объему экспорта продукции </w:t>
      </w:r>
      <w:bookmarkStart w:id="4" w:name="_Hlk91686415"/>
      <w:r w:rsidRPr="000F5ADB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по данным Федеральной таможенной службы России (далее - ФТС </w:t>
      </w:r>
      <w:bookmarkEnd w:id="4"/>
      <w:r w:rsidRPr="000F5ADB">
        <w:rPr>
          <w:rFonts w:ascii="Times New Roman" w:hAnsi="Times New Roman" w:cs="Times New Roman"/>
          <w:sz w:val="28"/>
          <w:szCs w:val="28"/>
        </w:rPr>
        <w:t xml:space="preserve">России) в целом не отражает реального объема экспорта продукции АПК по региону, так как при отгрузке на экспорт сельхозпродукции предприятиями Орловской области через предприятия-экспортеры других регионов объем экспорта продукции (зерновых культур) не учитывается как экспорт из Орловской области, а учитывается как вывоз в другие регионы России. В соответствии с этим </w:t>
      </w:r>
      <w:r w:rsidRPr="000F5ADB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фактический показатель объема экспорта продукции АПК Орловской области превышает показатели, отраженные </w:t>
      </w:r>
      <w:bookmarkStart w:id="5" w:name="_Hlk93998364"/>
      <w:r w:rsidRPr="000F5ADB">
        <w:rPr>
          <w:rFonts w:ascii="Times New Roman" w:hAnsi="Times New Roman" w:cs="Times New Roman"/>
          <w:sz w:val="28"/>
          <w:szCs w:val="28"/>
        </w:rPr>
        <w:t>ФТС</w:t>
      </w:r>
      <w:bookmarkEnd w:id="5"/>
      <w:r w:rsidRPr="000F5ADB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32F5B9C4" w14:textId="1773357E" w:rsidR="00F27C2B" w:rsidRPr="000F5ADB" w:rsidRDefault="00F27C2B" w:rsidP="00F27C2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5ADB">
        <w:rPr>
          <w:rFonts w:ascii="Times New Roman" w:hAnsi="Times New Roman" w:cs="Times New Roman"/>
          <w:sz w:val="28"/>
          <w:szCs w:val="28"/>
          <w:lang w:eastAsia="ru-RU"/>
        </w:rPr>
        <w:t>За 2020-2021 годы уровень освоения средств в рамках заключенных Соглашений по мероприятию регионального проекта: «государственная поддержка производства соевых бобов, семян рапса, подсолнечника»</w:t>
      </w:r>
      <w:r w:rsidRPr="000F5ADB">
        <w:rPr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100 %, в том числе за 2020 год </w:t>
      </w:r>
      <w:r w:rsidR="00E47B1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F5ADB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74 145,5 тыс. рублей, за 2021 год </w:t>
      </w:r>
      <w:r w:rsidR="00E47B1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F5ADB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29 849,41 тыс. рублей.</w:t>
      </w:r>
      <w:r w:rsidRPr="000F5AD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С</w:t>
      </w:r>
      <w:r w:rsidRPr="000F5ADB">
        <w:rPr>
          <w:rFonts w:ascii="Times New Roman" w:hAnsi="Times New Roman" w:cs="Times New Roman"/>
          <w:sz w:val="28"/>
          <w:szCs w:val="28"/>
          <w:lang w:eastAsia="ru-RU"/>
        </w:rPr>
        <w:t xml:space="preserve">редства </w:t>
      </w:r>
      <w:r w:rsidR="00F91951" w:rsidRPr="000F5AD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F5ADB">
        <w:rPr>
          <w:rFonts w:ascii="Times New Roman" w:hAnsi="Times New Roman" w:cs="Times New Roman"/>
          <w:sz w:val="28"/>
          <w:szCs w:val="28"/>
          <w:lang w:eastAsia="ru-RU"/>
        </w:rPr>
        <w:t>убсидии направлены сельхозтоваропроизводителям, имеющим посевы масленичных культур на территории Орловской области в размерах пропорционально объему реализованных и (или) отгруженных на собственную переработку масличных культур.</w:t>
      </w:r>
    </w:p>
    <w:p w14:paraId="4F234EF6" w14:textId="77777777" w:rsidR="00736EF0" w:rsidRPr="000F5ADB" w:rsidRDefault="00736EF0" w:rsidP="00F27C2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36EF0" w:rsidRPr="000F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1"/>
    <w:rsid w:val="000F5ADB"/>
    <w:rsid w:val="00207946"/>
    <w:rsid w:val="0038426B"/>
    <w:rsid w:val="006863F0"/>
    <w:rsid w:val="00702112"/>
    <w:rsid w:val="00736EF0"/>
    <w:rsid w:val="00AE73D0"/>
    <w:rsid w:val="00B204DE"/>
    <w:rsid w:val="00CE12A1"/>
    <w:rsid w:val="00E47B15"/>
    <w:rsid w:val="00F27C2B"/>
    <w:rsid w:val="00F91951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8E03"/>
  <w15:chartTrackingRefBased/>
  <w15:docId w15:val="{6A5248AA-EF8D-4CE8-9ADB-BCADDEA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12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70211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">
    <w:name w:val="Font Style22"/>
    <w:basedOn w:val="a0"/>
    <w:uiPriority w:val="99"/>
    <w:rsid w:val="0070211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2022-02-04T12:29:00Z</cp:lastPrinted>
  <dcterms:created xsi:type="dcterms:W3CDTF">2022-02-07T14:04:00Z</dcterms:created>
  <dcterms:modified xsi:type="dcterms:W3CDTF">2022-02-07T14:04:00Z</dcterms:modified>
</cp:coreProperties>
</file>