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3628" w14:textId="77777777" w:rsidR="00E86160" w:rsidRDefault="00BF7A2A" w:rsidP="007534B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3030E">
        <w:rPr>
          <w:rFonts w:ascii="Times New Roman" w:hAnsi="Times New Roman" w:cs="Times New Roman"/>
          <w:bCs/>
          <w:sz w:val="28"/>
          <w:szCs w:val="28"/>
        </w:rPr>
        <w:t>Информация по результатам контрольного мероприятия</w:t>
      </w:r>
      <w:r w:rsidR="00E8616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DA31D76" w14:textId="38958475" w:rsidR="00E525F3" w:rsidRPr="00E86160" w:rsidRDefault="00E86160" w:rsidP="007534B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E86160">
        <w:rPr>
          <w:rFonts w:ascii="Times New Roman" w:hAnsi="Times New Roman" w:cs="Times New Roman"/>
          <w:bCs/>
          <w:sz w:val="28"/>
          <w:szCs w:val="28"/>
        </w:rPr>
        <w:t xml:space="preserve">Выборочная проверка целевого и эффективного расходования бюджетных средств, выделенных на строительство детского сада (ясли)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E86160">
        <w:rPr>
          <w:rFonts w:ascii="Times New Roman" w:hAnsi="Times New Roman" w:cs="Times New Roman"/>
          <w:bCs/>
          <w:sz w:val="28"/>
          <w:szCs w:val="28"/>
        </w:rPr>
        <w:t>по ул. Ливенская в г. Орле (I этап строительства) в рамках реализации национального проекта «Демография»</w:t>
      </w:r>
      <w:r w:rsidR="00E525F3" w:rsidRPr="00E86160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0" w:name="_Hlk138231724"/>
      <w:bookmarkStart w:id="1" w:name="_Hlk133480989"/>
      <w:bookmarkStart w:id="2" w:name="_Hlk130309071"/>
    </w:p>
    <w:p w14:paraId="1F1C62E3" w14:textId="77777777" w:rsidR="00091E55" w:rsidRPr="00E86160" w:rsidRDefault="00091E55" w:rsidP="007534B8">
      <w:pPr>
        <w:spacing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bookmarkEnd w:id="1"/>
    <w:bookmarkEnd w:id="2"/>
    <w:p w14:paraId="20904A46" w14:textId="0BA149B8" w:rsidR="003C269A" w:rsidRPr="0093030E" w:rsidRDefault="003C269A" w:rsidP="00576618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030E">
        <w:rPr>
          <w:rFonts w:ascii="Times New Roman" w:hAnsi="Times New Roman" w:cs="Times New Roman"/>
          <w:kern w:val="2"/>
          <w:sz w:val="28"/>
          <w:szCs w:val="28"/>
        </w:rPr>
        <w:t xml:space="preserve">Контрольно-счетной палатой Орловской области проведена выборочная проверка целевого и эффективного расходования бюджетных средств, выделенных на строительство детского сада (ясли) ул. Ливенская в г. Орле </w:t>
      </w:r>
      <w:r w:rsidR="0093030E">
        <w:rPr>
          <w:rFonts w:ascii="Times New Roman" w:hAnsi="Times New Roman" w:cs="Times New Roman"/>
          <w:kern w:val="2"/>
          <w:sz w:val="28"/>
          <w:szCs w:val="28"/>
        </w:rPr>
        <w:br/>
      </w:r>
      <w:r w:rsidRPr="0093030E">
        <w:rPr>
          <w:rFonts w:ascii="Times New Roman" w:hAnsi="Times New Roman" w:cs="Times New Roman"/>
          <w:kern w:val="2"/>
          <w:sz w:val="28"/>
          <w:szCs w:val="28"/>
        </w:rPr>
        <w:t>(I этап строительства) в рамках реализации национального проекта «Демография».</w:t>
      </w:r>
    </w:p>
    <w:p w14:paraId="5A7E1C1F" w14:textId="77777777" w:rsidR="003C269A" w:rsidRPr="0093030E" w:rsidRDefault="003C269A" w:rsidP="00576618">
      <w:pPr>
        <w:tabs>
          <w:tab w:val="left" w:pos="567"/>
        </w:tabs>
        <w:spacing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93030E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По результатам контрольного мероприятия установлено следующее.</w:t>
      </w:r>
    </w:p>
    <w:p w14:paraId="25E78606" w14:textId="5B0753DE" w:rsidR="00D60224" w:rsidRPr="0093030E" w:rsidRDefault="003C269A" w:rsidP="00576618">
      <w:pPr>
        <w:spacing w:after="3" w:line="240" w:lineRule="auto"/>
        <w:ind w:left="43"/>
        <w:rPr>
          <w:rFonts w:ascii="Times New Roman" w:hAnsi="Times New Roman" w:cs="Times New Roman"/>
          <w:bCs/>
          <w:sz w:val="28"/>
          <w:szCs w:val="28"/>
        </w:rPr>
      </w:pPr>
      <w:r w:rsidRPr="0093030E">
        <w:rPr>
          <w:rFonts w:ascii="Times New Roman" w:hAnsi="Times New Roman" w:cs="Times New Roman"/>
          <w:sz w:val="28"/>
          <w:szCs w:val="28"/>
        </w:rPr>
        <w:t xml:space="preserve">В рамках реализации национального проекта «Демография» в Орловской области созданы дополнительные места для детей в возрасте до 3 лет </w:t>
      </w:r>
      <w:r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в образовательных организациях дошкольного образования, в том числе </w:t>
      </w:r>
      <w:r w:rsidRPr="0093030E">
        <w:rPr>
          <w:rFonts w:ascii="Times New Roman" w:hAnsi="Times New Roman" w:cs="Times New Roman"/>
          <w:sz w:val="28"/>
          <w:szCs w:val="28"/>
        </w:rPr>
        <w:t>создано</w:t>
      </w:r>
      <w:r w:rsidR="00CB588C" w:rsidRPr="0093030E">
        <w:rPr>
          <w:rFonts w:ascii="Times New Roman" w:hAnsi="Times New Roman" w:cs="Times New Roman"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sz w:val="28"/>
          <w:szCs w:val="28"/>
        </w:rPr>
        <w:t>105</w:t>
      </w:r>
      <w:r w:rsidR="00A140F1" w:rsidRPr="0093030E">
        <w:rPr>
          <w:rFonts w:ascii="Times New Roman" w:hAnsi="Times New Roman" w:cs="Times New Roman"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sz w:val="28"/>
          <w:szCs w:val="28"/>
        </w:rPr>
        <w:t>мест</w:t>
      </w:r>
      <w:r w:rsidR="00D60224" w:rsidRPr="0093030E">
        <w:rPr>
          <w:rFonts w:ascii="Times New Roman" w:hAnsi="Times New Roman" w:cs="Times New Roman"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</w:rPr>
        <w:t>в</w:t>
      </w:r>
      <w:r w:rsidR="00D60224" w:rsidRPr="00930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</w:rPr>
        <w:t>детском</w:t>
      </w:r>
      <w:r w:rsidR="00D60224" w:rsidRPr="009303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</w:rPr>
        <w:t xml:space="preserve">саду по ул. Ливенская в г. Орле. </w:t>
      </w:r>
    </w:p>
    <w:p w14:paraId="1A0B692F" w14:textId="3930E490" w:rsidR="00E3702E" w:rsidRPr="0093030E" w:rsidRDefault="00CB588C" w:rsidP="00547590">
      <w:pPr>
        <w:spacing w:after="30" w:line="240" w:lineRule="auto"/>
        <w:ind w:left="28" w:right="7"/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В рамках исполнения показателя регионального проекта </w:t>
      </w:r>
      <w:r w:rsidR="00547590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ф</w:t>
      </w:r>
      <w:r w:rsidR="00547590" w:rsidRPr="0093030E">
        <w:rPr>
          <w:rFonts w:ascii="Times New Roman" w:hAnsi="Times New Roman" w:cs="Times New Roman"/>
          <w:bCs/>
          <w:sz w:val="28"/>
          <w:szCs w:val="28"/>
        </w:rPr>
        <w:t xml:space="preserve">ункции заказчика по </w:t>
      </w:r>
      <w:r w:rsidR="00547590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объекту капитального строительства «Детский сад (ясли) </w:t>
      </w:r>
      <w:r w:rsidR="00E86160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br/>
      </w:r>
      <w:r w:rsidR="00547590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по ул. Ливенской в г. Орле» </w:t>
      </w:r>
      <w:r w:rsidR="00547590" w:rsidRPr="0093030E">
        <w:rPr>
          <w:rFonts w:ascii="Times New Roman" w:hAnsi="Times New Roman" w:cs="Times New Roman"/>
          <w:bCs/>
          <w:sz w:val="28"/>
          <w:szCs w:val="28"/>
        </w:rPr>
        <w:t>возложены на м</w:t>
      </w:r>
      <w:r w:rsidR="00547590" w:rsidRPr="0093030E">
        <w:rPr>
          <w:rFonts w:ascii="Times New Roman" w:hAnsi="Times New Roman" w:cs="Times New Roman"/>
          <w:sz w:val="28"/>
          <w:szCs w:val="28"/>
        </w:rPr>
        <w:t xml:space="preserve">униципальное казенное учреждение </w:t>
      </w:r>
      <w:r w:rsidR="00547590" w:rsidRPr="0093030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«Управление капитального строительства г. Орла» (далее – МКУ «УКС г. Орла»), с 18.08.2022 на МКУ «Объединённый муниципальный заказчик г. Орла» (дале – МКУ «ОМЗ г. Орла») и </w:t>
      </w:r>
      <w:r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заключено 6 контрактов (договоров) на выполнение работ по объекту строительства  на сумму 146 628,3 тыс. рублей</w:t>
      </w:r>
      <w:r w:rsidR="00E3702E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, из которых контракт на</w:t>
      </w:r>
      <w:r w:rsidR="00B57B73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E3702E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выполнение работ </w:t>
      </w:r>
      <w:r w:rsidR="00E86160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br/>
      </w:r>
      <w:r w:rsidR="00E3702E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по проектированию, строительству и вводу</w:t>
      </w:r>
      <w:r w:rsidR="00547590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="00E3702E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в эксплуатацию объект</w:t>
      </w:r>
      <w:r w:rsidR="00547590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а</w:t>
      </w:r>
      <w:r w:rsidR="00E3702E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капитального строительства с ценой </w:t>
      </w:r>
      <w:r w:rsidR="00E3702E"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141 181,6 тыс. рублей</w:t>
      </w:r>
      <w:r w:rsidR="00D61695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(далее – контракт</w:t>
      </w:r>
      <w:r w:rsidR="00E861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D61695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77/20)</w:t>
      </w:r>
      <w:r w:rsidR="00E3702E"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  <w14:ligatures w14:val="standardContextual"/>
        </w:rPr>
        <w:t>.</w:t>
      </w:r>
    </w:p>
    <w:p w14:paraId="4D2E2A69" w14:textId="57846E0B" w:rsidR="005C7B0B" w:rsidRPr="0093030E" w:rsidRDefault="005C7B0B" w:rsidP="00576618">
      <w:pPr>
        <w:spacing w:line="240" w:lineRule="auto"/>
        <w:rPr>
          <w:rFonts w:ascii="Times New Roman" w:eastAsiaTheme="minorHAnsi" w:hAnsi="Times New Roman" w:cs="Times New Roman"/>
          <w:kern w:val="2"/>
          <w:sz w:val="28"/>
          <w:szCs w:val="28"/>
          <w:shd w:val="clear" w:color="auto" w:fill="FFFFFF"/>
          <w:lang w:eastAsia="en-US"/>
          <w14:ligatures w14:val="standardContextual"/>
        </w:rPr>
      </w:pPr>
      <w:r w:rsidRPr="0093030E">
        <w:rPr>
          <w:rFonts w:ascii="Times New Roman" w:eastAsia="Calibri" w:hAnsi="Times New Roman" w:cs="Times New Roman"/>
          <w:sz w:val="28"/>
          <w:szCs w:val="28"/>
        </w:rPr>
        <w:t xml:space="preserve">В нарушение </w:t>
      </w:r>
      <w:r w:rsidRPr="0093030E">
        <w:rPr>
          <w:rFonts w:ascii="Times New Roman" w:eastAsiaTheme="minorHAnsi" w:hAnsi="Times New Roman" w:cs="Times New Roman"/>
          <w:sz w:val="28"/>
          <w:szCs w:val="28"/>
        </w:rPr>
        <w:t xml:space="preserve">статьи 708 Гражданского кодекса РФ, статьи 12, части </w:t>
      </w:r>
      <w:r w:rsidRPr="0093030E">
        <w:rPr>
          <w:rFonts w:ascii="Times New Roman" w:eastAsiaTheme="minorHAnsi" w:hAnsi="Times New Roman" w:cs="Times New Roman"/>
          <w:sz w:val="28"/>
          <w:szCs w:val="28"/>
        </w:rPr>
        <w:br/>
        <w:t xml:space="preserve">2 статьи 34, части 1 статьи 94, части 1 статьи 101 Федерального закона </w:t>
      </w:r>
      <w:r w:rsidRPr="0093030E">
        <w:rPr>
          <w:rFonts w:ascii="Times New Roman" w:eastAsiaTheme="minorHAnsi" w:hAnsi="Times New Roman" w:cs="Times New Roman"/>
          <w:sz w:val="28"/>
          <w:szCs w:val="28"/>
        </w:rPr>
        <w:br/>
        <w:t>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</w:t>
      </w:r>
      <w:r w:rsidRPr="0093030E">
        <w:rPr>
          <w:rFonts w:ascii="Times New Roman" w:hAnsi="Times New Roman" w:cs="Times New Roman"/>
          <w:sz w:val="28"/>
          <w:szCs w:val="28"/>
        </w:rPr>
        <w:t xml:space="preserve"> МКУ «УКС г. Орла» не </w:t>
      </w:r>
      <w:r w:rsidRPr="0093030E">
        <w:rPr>
          <w:rFonts w:ascii="Times New Roman" w:eastAsiaTheme="minorHAnsi" w:hAnsi="Times New Roman" w:cs="Times New Roman"/>
          <w:sz w:val="28"/>
          <w:szCs w:val="28"/>
        </w:rPr>
        <w:t xml:space="preserve">обеспечена в полном объеме результативность закупки услуг </w:t>
      </w:r>
      <w:r w:rsidRPr="0093030E">
        <w:rPr>
          <w:rFonts w:ascii="Times New Roman" w:hAnsi="Times New Roman" w:cs="Times New Roman"/>
          <w:sz w:val="28"/>
          <w:szCs w:val="28"/>
        </w:rPr>
        <w:t>по разработке документации на обоснование бюджетных инвестиций на проектирование, строительство и ввод в эксплуатацию объекта капитального строительства.</w:t>
      </w:r>
      <w:r w:rsidRPr="009303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14:paraId="34F7F532" w14:textId="23BD31BF" w:rsidR="00E3702E" w:rsidRPr="0093030E" w:rsidRDefault="00E3702E" w:rsidP="00576618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3030E">
        <w:rPr>
          <w:rFonts w:ascii="Times New Roman" w:hAnsi="Times New Roman" w:cs="Times New Roman"/>
          <w:color w:val="000000"/>
          <w:kern w:val="2"/>
          <w:sz w:val="28"/>
          <w:szCs w:val="28"/>
        </w:rPr>
        <w:t>Подрядчик</w:t>
      </w:r>
      <w:r w:rsidR="00C302D9" w:rsidRPr="0093030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Pr="009303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не приступил к выполнению работ по проектированию объекта строительства в сроки, установленные контрактом</w:t>
      </w:r>
      <w:r w:rsidR="00D61695" w:rsidRPr="009303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  <w:r w:rsidR="00D61695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 77/20</w:t>
      </w:r>
      <w:r w:rsidRPr="009303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приостановил работу на объекте вследствие необеспечения </w:t>
      </w:r>
      <w:r w:rsidRPr="0093030E">
        <w:rPr>
          <w:rFonts w:ascii="Times New Roman" w:hAnsi="Times New Roman" w:cs="Times New Roman"/>
          <w:color w:val="000000"/>
          <w:kern w:val="2"/>
          <w:sz w:val="28"/>
          <w:szCs w:val="28"/>
        </w:rPr>
        <w:t>заказчиком необходимой технической документацией для подключения к инженерным сетям</w:t>
      </w:r>
      <w:r w:rsidRPr="009303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что </w:t>
      </w:r>
      <w:r w:rsidRPr="0093030E">
        <w:rPr>
          <w:rFonts w:ascii="Times New Roman" w:hAnsi="Times New Roman" w:cs="Times New Roman"/>
          <w:color w:val="000000"/>
          <w:kern w:val="2"/>
          <w:sz w:val="28"/>
          <w:szCs w:val="28"/>
        </w:rPr>
        <w:t>обусловило изменение планировочных решен</w:t>
      </w:r>
      <w:r w:rsidR="00C302D9" w:rsidRPr="0093030E">
        <w:rPr>
          <w:rFonts w:ascii="Times New Roman" w:hAnsi="Times New Roman" w:cs="Times New Roman"/>
          <w:color w:val="000000"/>
          <w:kern w:val="2"/>
          <w:sz w:val="28"/>
          <w:szCs w:val="28"/>
        </w:rPr>
        <w:t>и</w:t>
      </w:r>
      <w:r w:rsidRPr="0093030E">
        <w:rPr>
          <w:rFonts w:ascii="Times New Roman" w:hAnsi="Times New Roman" w:cs="Times New Roman"/>
          <w:color w:val="000000"/>
          <w:kern w:val="2"/>
          <w:sz w:val="28"/>
          <w:szCs w:val="28"/>
        </w:rPr>
        <w:t xml:space="preserve">й </w:t>
      </w:r>
      <w:r w:rsidR="00C302D9" w:rsidRPr="0093030E">
        <w:rPr>
          <w:rFonts w:ascii="Times New Roman" w:hAnsi="Times New Roman" w:cs="Times New Roman"/>
          <w:color w:val="000000"/>
          <w:kern w:val="2"/>
          <w:sz w:val="28"/>
          <w:szCs w:val="28"/>
        </w:rPr>
        <w:br/>
      </w:r>
      <w:r w:rsidRPr="0093030E">
        <w:rPr>
          <w:rFonts w:ascii="Times New Roman" w:hAnsi="Times New Roman" w:cs="Times New Roman"/>
          <w:color w:val="000000"/>
          <w:kern w:val="2"/>
          <w:sz w:val="28"/>
          <w:szCs w:val="28"/>
        </w:rPr>
        <w:t>по объекту</w:t>
      </w:r>
      <w:r w:rsidRPr="0093030E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 повлекло необходимость </w:t>
      </w:r>
      <w:r w:rsidRPr="0093030E">
        <w:rPr>
          <w:rFonts w:ascii="Times New Roman" w:hAnsi="Times New Roman" w:cs="Times New Roman"/>
          <w:bCs/>
          <w:sz w:val="28"/>
          <w:szCs w:val="28"/>
        </w:rPr>
        <w:t>р</w:t>
      </w:r>
      <w:r w:rsidRPr="0093030E">
        <w:rPr>
          <w:rFonts w:ascii="Times New Roman" w:hAnsi="Times New Roman" w:cs="Times New Roman"/>
          <w:color w:val="000000"/>
          <w:kern w:val="2"/>
          <w:sz w:val="28"/>
          <w:szCs w:val="28"/>
        </w:rPr>
        <w:t>азработки новой проектно-сметной документации, увеличение сроков строительства и стоимости контракта</w:t>
      </w:r>
      <w:r w:rsidRPr="0093030E">
        <w:rPr>
          <w:rFonts w:ascii="Times New Roman" w:hAnsi="Times New Roman" w:cs="Times New Roman"/>
          <w:bCs/>
          <w:sz w:val="28"/>
          <w:szCs w:val="28"/>
        </w:rPr>
        <w:t xml:space="preserve"> с 141 181,6 тыс. рублей до 169 640,8 тыс. рублей, или на </w:t>
      </w:r>
      <w:r w:rsidRPr="0093030E">
        <w:rPr>
          <w:rFonts w:ascii="Times New Roman" w:eastAsiaTheme="minorEastAsia" w:hAnsi="Times New Roman" w:cs="Times New Roman"/>
          <w:sz w:val="28"/>
          <w:szCs w:val="28"/>
        </w:rPr>
        <w:t>28 459,2 тыс. рублей.</w:t>
      </w:r>
      <w:r w:rsidRPr="009303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86442D" w14:textId="77777777" w:rsidR="00E3702E" w:rsidRPr="0093030E" w:rsidRDefault="00E3702E" w:rsidP="00576618">
      <w:pPr>
        <w:spacing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93030E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В связи с реализацией Правительством РФ антикризисных мер </w:t>
      </w:r>
      <w:r w:rsidRPr="0093030E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br/>
        <w:t xml:space="preserve">в 2021-2022 годы, позволяющих сторонам контрактов изменять существенные </w:t>
      </w:r>
      <w:r w:rsidRPr="0093030E">
        <w:rPr>
          <w:rFonts w:ascii="Times New Roman" w:eastAsiaTheme="minorHAns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lastRenderedPageBreak/>
        <w:t xml:space="preserve">условия, </w:t>
      </w:r>
      <w:r w:rsidRPr="0093030E">
        <w:rPr>
          <w:rFonts w:ascii="Times New Roman" w:eastAsiaTheme="minorHAnsi" w:hAnsi="Times New Roman" w:cs="Times New Roman"/>
          <w:color w:val="000000"/>
          <w:kern w:val="2"/>
          <w:sz w:val="28"/>
          <w:szCs w:val="28"/>
          <w:shd w:val="clear" w:color="auto" w:fill="FFFFFF"/>
          <w:lang w:eastAsia="en-US"/>
          <w14:ligatures w14:val="standardContextual"/>
        </w:rPr>
        <w:t>стоимость объекта строительства, в том числе с учетом корректировки стоимости по выполненным и оплаченным работам, увеличилась дополнительно на 25 %</w:t>
      </w:r>
      <w:r w:rsidRPr="0093030E">
        <w:rPr>
          <w:rFonts w:ascii="Times New Roman" w:hAnsi="Times New Roman" w:cs="Times New Roman"/>
          <w:sz w:val="28"/>
          <w:szCs w:val="28"/>
        </w:rPr>
        <w:t>, что повлекло необходимость предоставления дополнительных бюджетных средств на завершение строительства, в том числе за счет средств резервного фонда Правительства РФ.</w:t>
      </w:r>
    </w:p>
    <w:p w14:paraId="7B24907D" w14:textId="6C6A61F4" w:rsidR="003C269A" w:rsidRPr="0093030E" w:rsidRDefault="003C269A" w:rsidP="00576618">
      <w:pPr>
        <w:tabs>
          <w:tab w:val="left" w:pos="1077"/>
        </w:tabs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30E">
        <w:rPr>
          <w:rFonts w:ascii="Times New Roman" w:hAnsi="Times New Roman" w:cs="Times New Roman"/>
          <w:sz w:val="28"/>
          <w:szCs w:val="28"/>
        </w:rPr>
        <w:t>Неэффективное осуществление МКУ «УКС г. Орла» своих полномочий заказчика по принятию мер, направленных на своевременную подготовку документации для обоснования бюджетных инвестиций на строительство объекта, а также принятие решения администрацией г. Орла о направлении инвестиций в форме капитальных вложений в объект</w:t>
      </w:r>
      <w:r w:rsidR="00D60224" w:rsidRPr="0093030E">
        <w:rPr>
          <w:rFonts w:ascii="Times New Roman" w:hAnsi="Times New Roman" w:cs="Times New Roman"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при наличии проектной документации, требующей доработки, </w:t>
      </w:r>
      <w:r w:rsidRPr="0093030E">
        <w:rPr>
          <w:rFonts w:ascii="Times New Roman" w:hAnsi="Times New Roman" w:cs="Times New Roman"/>
          <w:sz w:val="28"/>
          <w:szCs w:val="28"/>
        </w:rPr>
        <w:t xml:space="preserve">повлекло увеличение временного периода строительства, сметной стоимости объекта </w:t>
      </w:r>
      <w:r w:rsidR="00E86160">
        <w:rPr>
          <w:rFonts w:ascii="Times New Roman" w:hAnsi="Times New Roman" w:cs="Times New Roman"/>
          <w:sz w:val="28"/>
          <w:szCs w:val="28"/>
        </w:rPr>
        <w:br/>
      </w:r>
      <w:r w:rsidRPr="0093030E">
        <w:rPr>
          <w:rFonts w:ascii="Times New Roman" w:hAnsi="Times New Roman" w:cs="Times New Roman"/>
          <w:sz w:val="28"/>
          <w:szCs w:val="28"/>
        </w:rPr>
        <w:t>и предоставления дополнительных бюджетных средств на завершение строительства.</w:t>
      </w:r>
    </w:p>
    <w:p w14:paraId="5AA847D9" w14:textId="77777777" w:rsidR="003C269A" w:rsidRPr="0093030E" w:rsidRDefault="003C269A" w:rsidP="00576618">
      <w:pPr>
        <w:spacing w:line="240" w:lineRule="auto"/>
        <w:rPr>
          <w:rFonts w:ascii="Times New Roman" w:hAnsi="Times New Roman" w:cs="Times New Roman"/>
          <w:sz w:val="28"/>
          <w:szCs w:val="28"/>
          <w:highlight w:val="red"/>
        </w:rPr>
      </w:pPr>
      <w:r w:rsidRPr="0093030E">
        <w:rPr>
          <w:rFonts w:ascii="Times New Roman" w:hAnsi="Times New Roman" w:cs="Times New Roman"/>
          <w:sz w:val="28"/>
          <w:szCs w:val="28"/>
        </w:rPr>
        <w:t>Мероприятие регионального проекта с поэтапным выполнением работ со сроком исполнения 1 год фактически реализовано за 1 год 11 месяцев.</w:t>
      </w:r>
    </w:p>
    <w:p w14:paraId="5810165E" w14:textId="483CC3BA" w:rsidR="003C269A" w:rsidRPr="0093030E" w:rsidRDefault="003C269A" w:rsidP="00576618">
      <w:pPr>
        <w:tabs>
          <w:tab w:val="left" w:pos="709"/>
          <w:tab w:val="left" w:pos="851"/>
          <w:tab w:val="left" w:pos="1069"/>
        </w:tabs>
        <w:spacing w:line="240" w:lineRule="auto"/>
        <w:contextualSpacing/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</w:pPr>
      <w:r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В нарушение части 1 статьи 95 Федерального закона №</w:t>
      </w:r>
      <w:r w:rsidR="0049317E"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4</w:t>
      </w:r>
      <w:r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4-ФЗ,</w:t>
      </w:r>
      <w:r w:rsidR="0049317E"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дополнительным</w:t>
      </w:r>
      <w:r w:rsidR="0049317E"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соглашением</w:t>
      </w:r>
      <w:r w:rsidR="0049317E"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от</w:t>
      </w:r>
      <w:r w:rsidR="0049317E"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25.11.2021 № 5 сторонами контракта неправомерно</w:t>
      </w:r>
      <w:r w:rsidR="0049317E"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увеличен</w:t>
      </w:r>
      <w:r w:rsidR="0049317E"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срок</w:t>
      </w:r>
      <w:r w:rsidR="0049317E"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выполнения</w:t>
      </w:r>
      <w:r w:rsidR="0049317E"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3030E">
        <w:rPr>
          <w:rFonts w:ascii="Times New Roman" w:eastAsia="Calibri" w:hAnsi="Times New Roman" w:cs="Times New Roman"/>
          <w:bCs/>
          <w:kern w:val="2"/>
          <w:sz w:val="28"/>
          <w:szCs w:val="28"/>
          <w:lang w:eastAsia="en-US"/>
          <w14:ligatures w14:val="standardContextual"/>
        </w:rPr>
        <w:t>работ по 1 этапу на 2,5 месяца.</w:t>
      </w:r>
    </w:p>
    <w:p w14:paraId="62EA4DDB" w14:textId="5E2D9A99" w:rsidR="003C269A" w:rsidRPr="0093030E" w:rsidRDefault="003C269A" w:rsidP="00576618">
      <w:pPr>
        <w:tabs>
          <w:tab w:val="left" w:pos="709"/>
          <w:tab w:val="left" w:pos="851"/>
          <w:tab w:val="left" w:pos="1069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 </w:t>
      </w:r>
      <w:r w:rsidRPr="0093030E">
        <w:rPr>
          <w:rFonts w:ascii="Times New Roman" w:hAnsi="Times New Roman" w:cs="Times New Roman"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 нарушение пункта 13.1 статьи 34 Федерального закона № 44-Ф3,</w:t>
      </w:r>
      <w:r w:rsidR="007D583C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E8616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D583C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документации об электронном аукционе и заключенном контракте № 77/20 отсутствует условие о размере аванса</w:t>
      </w:r>
      <w:r w:rsidR="007D583C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="007D583C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отношении</w:t>
      </w:r>
      <w:r w:rsidR="007D583C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каждого</w:t>
      </w:r>
      <w:r w:rsidR="007D583C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</w:t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этапа исполнения</w:t>
      </w:r>
      <w:r w:rsidR="007D583C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контракта в виде процента от размера цены соответствующего этапа,</w:t>
      </w:r>
      <w:r w:rsidR="007D583C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что</w:t>
      </w:r>
      <w:r w:rsidR="007D583C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повлекло 100 % авансирование 1 этапа работ и отвлечение бюджетных</w:t>
      </w:r>
      <w:r w:rsidR="007D583C"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средств</w:t>
      </w:r>
      <w:r w:rsidRPr="009303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Pr="0093030E">
        <w:rPr>
          <w:rFonts w:ascii="Times New Roman" w:hAnsi="Times New Roman" w:cs="Times New Roman"/>
          <w:sz w:val="28"/>
          <w:szCs w:val="28"/>
        </w:rPr>
        <w:t>48 963,57 тыс. рублей</w:t>
      </w:r>
      <w:r w:rsidR="00B57B73" w:rsidRPr="0093030E">
        <w:rPr>
          <w:rFonts w:ascii="Times New Roman" w:hAnsi="Times New Roman" w:cs="Times New Roman"/>
          <w:sz w:val="28"/>
          <w:szCs w:val="28"/>
        </w:rPr>
        <w:t>.</w:t>
      </w:r>
      <w:r w:rsidRPr="0093030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</w:p>
    <w:p w14:paraId="51B9B3FB" w14:textId="78F8B139" w:rsidR="003C269A" w:rsidRPr="0093030E" w:rsidRDefault="003C269A" w:rsidP="00576618">
      <w:pPr>
        <w:spacing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</w:pPr>
      <w:r w:rsidRPr="0093030E">
        <w:rPr>
          <w:rFonts w:ascii="Times New Roman" w:hAnsi="Times New Roman" w:cs="Times New Roman"/>
          <w:sz w:val="28"/>
          <w:szCs w:val="28"/>
        </w:rPr>
        <w:t xml:space="preserve"> В </w:t>
      </w:r>
      <w:r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 xml:space="preserve">нарушение постановления Правительства Орловской области </w:t>
      </w:r>
      <w:r w:rsidR="00E86160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br/>
      </w:r>
      <w:r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  <w14:ligatures w14:val="standardContextual"/>
        </w:rPr>
        <w:t>от 08.12.2017 № 515 «О формировании, предоставлении и распределении субсидий из областного бюджета местным бюджетам», пункта 6.1.2 Соглашения о предоставлении субсидии из бюджета субъекта Российской Федерации местному бюджету от 07.11.2019 по состоянию на 24.12.2020 произведена выплата аванса подрядчику исходя из размера 37 %, при установленном соглашением авансировании 30 %. Неправомерная выплата аванса составила 12 090,4 тыс. рублей.</w:t>
      </w:r>
    </w:p>
    <w:p w14:paraId="3C778CB9" w14:textId="4A494D90" w:rsidR="003C269A" w:rsidRPr="0093030E" w:rsidRDefault="003C269A" w:rsidP="0057661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0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нарушение </w:t>
      </w:r>
      <w:r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 xml:space="preserve">требований, установленных статьей 162 Бюджетного кодекса, частью 7 </w:t>
      </w:r>
      <w:hyperlink r:id="rId7" w:history="1">
        <w:r w:rsidRPr="0093030E">
          <w:rPr>
            <w:rFonts w:ascii="Times New Roman" w:eastAsiaTheme="minorHAnsi" w:hAnsi="Times New Roman" w:cs="Times New Roman"/>
            <w:kern w:val="2"/>
            <w:sz w:val="28"/>
            <w:szCs w:val="28"/>
            <w:lang w:eastAsia="en-US"/>
          </w:rPr>
          <w:t xml:space="preserve">статьи 94 </w:t>
        </w:r>
      </w:hyperlink>
      <w:r w:rsidRPr="0093030E">
        <w:rPr>
          <w:rFonts w:ascii="Times New Roman" w:eastAsiaTheme="minorHAnsi" w:hAnsi="Times New Roman" w:cs="Times New Roman"/>
          <w:kern w:val="2"/>
          <w:sz w:val="28"/>
          <w:szCs w:val="28"/>
          <w:lang w:eastAsia="en-US"/>
        </w:rPr>
        <w:t>Федерального закона № 44-ФЗ,</w:t>
      </w:r>
      <w:r w:rsidRPr="00930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заказчиком произведена </w:t>
      </w:r>
      <w:r w:rsidRPr="0093030E">
        <w:rPr>
          <w:rFonts w:ascii="Times New Roman" w:hAnsi="Times New Roman" w:cs="Times New Roman"/>
          <w:sz w:val="28"/>
          <w:szCs w:val="28"/>
        </w:rPr>
        <w:t>оплата работ, невыполненных подрядчиком</w:t>
      </w:r>
      <w:r w:rsidRPr="00930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устройству подвесных потолков </w:t>
      </w:r>
      <w:r w:rsidRPr="0093030E">
        <w:rPr>
          <w:rFonts w:ascii="Times New Roman" w:hAnsi="Times New Roman" w:cs="Times New Roman"/>
          <w:sz w:val="28"/>
          <w:szCs w:val="28"/>
        </w:rPr>
        <w:t>на</w:t>
      </w:r>
      <w:r w:rsidR="00DB4ACB" w:rsidRPr="0093030E">
        <w:rPr>
          <w:rFonts w:ascii="Times New Roman" w:hAnsi="Times New Roman" w:cs="Times New Roman"/>
          <w:sz w:val="28"/>
          <w:szCs w:val="28"/>
        </w:rPr>
        <w:t xml:space="preserve"> </w:t>
      </w:r>
      <w:r w:rsidRPr="0093030E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DB4ACB"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а также</w:t>
      </w:r>
      <w:r w:rsidRPr="00930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установке </w:t>
      </w:r>
      <w:r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керамического плинтуса</w:t>
      </w:r>
      <w:r w:rsidR="00DB4ACB"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при</w:t>
      </w:r>
      <w:r w:rsidR="00DB4ACB"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устройстве</w:t>
      </w:r>
      <w:r w:rsidR="00DB4ACB"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пола </w:t>
      </w:r>
      <w:r w:rsidR="00DB4ACB" w:rsidRPr="0093030E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</w:t>
      </w:r>
      <w:r w:rsidRPr="009303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стоимостью </w:t>
      </w:r>
      <w:r w:rsidR="008C205B" w:rsidRPr="0093030E">
        <w:rPr>
          <w:rFonts w:ascii="Times New Roman" w:eastAsia="Calibri" w:hAnsi="Times New Roman" w:cs="Times New Roman"/>
          <w:sz w:val="28"/>
          <w:szCs w:val="28"/>
          <w:lang w:eastAsia="en-US"/>
        </w:rPr>
        <w:t>1,9 млн. рублей.</w:t>
      </w:r>
    </w:p>
    <w:p w14:paraId="788521D3" w14:textId="77777777" w:rsidR="0093030E" w:rsidRDefault="009303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93030E" w:rsidSect="00AB5E14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4437D" w14:textId="77777777" w:rsidR="00AB5E14" w:rsidRDefault="00AB5E14" w:rsidP="006E7DE4">
      <w:pPr>
        <w:spacing w:line="240" w:lineRule="auto"/>
      </w:pPr>
      <w:r>
        <w:separator/>
      </w:r>
    </w:p>
  </w:endnote>
  <w:endnote w:type="continuationSeparator" w:id="0">
    <w:p w14:paraId="0F32E4AB" w14:textId="77777777" w:rsidR="00AB5E14" w:rsidRDefault="00AB5E14" w:rsidP="006E7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40839" w14:textId="77777777" w:rsidR="00AB5E14" w:rsidRDefault="00AB5E14" w:rsidP="006E7DE4">
      <w:pPr>
        <w:spacing w:line="240" w:lineRule="auto"/>
      </w:pPr>
      <w:r>
        <w:separator/>
      </w:r>
    </w:p>
  </w:footnote>
  <w:footnote w:type="continuationSeparator" w:id="0">
    <w:p w14:paraId="05324043" w14:textId="77777777" w:rsidR="00AB5E14" w:rsidRDefault="00AB5E14" w:rsidP="006E7D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66EA"/>
    <w:multiLevelType w:val="hybridMultilevel"/>
    <w:tmpl w:val="A024FDF6"/>
    <w:lvl w:ilvl="0" w:tplc="862A82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BC0FA8"/>
    <w:multiLevelType w:val="hybridMultilevel"/>
    <w:tmpl w:val="1E9A7AB6"/>
    <w:lvl w:ilvl="0" w:tplc="AE429F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2C3908"/>
    <w:multiLevelType w:val="hybridMultilevel"/>
    <w:tmpl w:val="F0F6A180"/>
    <w:lvl w:ilvl="0" w:tplc="5BFC58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5916AAC"/>
    <w:multiLevelType w:val="hybridMultilevel"/>
    <w:tmpl w:val="93D03D26"/>
    <w:lvl w:ilvl="0" w:tplc="C8305078">
      <w:start w:val="1"/>
      <w:numFmt w:val="upperRoman"/>
      <w:lvlText w:val="%1."/>
      <w:lvlJc w:val="left"/>
      <w:pPr>
        <w:ind w:left="1571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84436AA"/>
    <w:multiLevelType w:val="hybridMultilevel"/>
    <w:tmpl w:val="4B9E78A6"/>
    <w:lvl w:ilvl="0" w:tplc="CDD643B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CCB0886"/>
    <w:multiLevelType w:val="hybridMultilevel"/>
    <w:tmpl w:val="42B6BCD4"/>
    <w:lvl w:ilvl="0" w:tplc="43F441CA">
      <w:start w:val="1"/>
      <w:numFmt w:val="decimal"/>
      <w:lvlText w:val="%1."/>
      <w:lvlJc w:val="left"/>
      <w:pPr>
        <w:ind w:left="24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6" w15:restartNumberingAfterBreak="0">
    <w:nsid w:val="4FAC3BFA"/>
    <w:multiLevelType w:val="hybridMultilevel"/>
    <w:tmpl w:val="E3B65BFA"/>
    <w:lvl w:ilvl="0" w:tplc="9FA02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0927E5C"/>
    <w:multiLevelType w:val="hybridMultilevel"/>
    <w:tmpl w:val="4F24B12A"/>
    <w:lvl w:ilvl="0" w:tplc="BBA06D7A">
      <w:start w:val="1"/>
      <w:numFmt w:val="decimal"/>
      <w:lvlText w:val="%1."/>
      <w:lvlJc w:val="left"/>
      <w:pPr>
        <w:ind w:left="1279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79B6C51"/>
    <w:multiLevelType w:val="hybridMultilevel"/>
    <w:tmpl w:val="C6125B1A"/>
    <w:lvl w:ilvl="0" w:tplc="A1F0FD0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9ED7CC8"/>
    <w:multiLevelType w:val="multilevel"/>
    <w:tmpl w:val="BBAE82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 w16cid:durableId="1846507829">
    <w:abstractNumId w:val="9"/>
  </w:num>
  <w:num w:numId="2" w16cid:durableId="437219018">
    <w:abstractNumId w:val="2"/>
  </w:num>
  <w:num w:numId="3" w16cid:durableId="1471678301">
    <w:abstractNumId w:val="4"/>
  </w:num>
  <w:num w:numId="4" w16cid:durableId="2123912691">
    <w:abstractNumId w:val="5"/>
  </w:num>
  <w:num w:numId="5" w16cid:durableId="2136485488">
    <w:abstractNumId w:val="3"/>
  </w:num>
  <w:num w:numId="6" w16cid:durableId="136731335">
    <w:abstractNumId w:val="1"/>
  </w:num>
  <w:num w:numId="7" w16cid:durableId="838539071">
    <w:abstractNumId w:val="0"/>
  </w:num>
  <w:num w:numId="8" w16cid:durableId="2057586243">
    <w:abstractNumId w:val="6"/>
  </w:num>
  <w:num w:numId="9" w16cid:durableId="227300843">
    <w:abstractNumId w:val="7"/>
  </w:num>
  <w:num w:numId="10" w16cid:durableId="10820279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215"/>
    <w:rsid w:val="00000AE8"/>
    <w:rsid w:val="00002E59"/>
    <w:rsid w:val="000035D9"/>
    <w:rsid w:val="00003E06"/>
    <w:rsid w:val="00004A95"/>
    <w:rsid w:val="00004F6B"/>
    <w:rsid w:val="00005F5F"/>
    <w:rsid w:val="00006E6E"/>
    <w:rsid w:val="0002005C"/>
    <w:rsid w:val="0003318C"/>
    <w:rsid w:val="00044F1D"/>
    <w:rsid w:val="000506A1"/>
    <w:rsid w:val="000668AA"/>
    <w:rsid w:val="0007065D"/>
    <w:rsid w:val="00071FB2"/>
    <w:rsid w:val="00075505"/>
    <w:rsid w:val="0008037C"/>
    <w:rsid w:val="000845BD"/>
    <w:rsid w:val="00084B29"/>
    <w:rsid w:val="000870A9"/>
    <w:rsid w:val="00090752"/>
    <w:rsid w:val="00091E55"/>
    <w:rsid w:val="00095040"/>
    <w:rsid w:val="000B0CC7"/>
    <w:rsid w:val="000B5588"/>
    <w:rsid w:val="000C1577"/>
    <w:rsid w:val="000C58B0"/>
    <w:rsid w:val="000D3183"/>
    <w:rsid w:val="000D6835"/>
    <w:rsid w:val="000E4C48"/>
    <w:rsid w:val="000F0ABA"/>
    <w:rsid w:val="000F6F68"/>
    <w:rsid w:val="000F7A3F"/>
    <w:rsid w:val="00100EBA"/>
    <w:rsid w:val="0011549F"/>
    <w:rsid w:val="00115D3C"/>
    <w:rsid w:val="001243E9"/>
    <w:rsid w:val="00141E6D"/>
    <w:rsid w:val="00144BA3"/>
    <w:rsid w:val="00145440"/>
    <w:rsid w:val="001518E0"/>
    <w:rsid w:val="0015621F"/>
    <w:rsid w:val="00166013"/>
    <w:rsid w:val="00183C75"/>
    <w:rsid w:val="00191814"/>
    <w:rsid w:val="00191EC6"/>
    <w:rsid w:val="00194F93"/>
    <w:rsid w:val="001A6F83"/>
    <w:rsid w:val="001B0C9A"/>
    <w:rsid w:val="001B46D4"/>
    <w:rsid w:val="001B5535"/>
    <w:rsid w:val="001B75DB"/>
    <w:rsid w:val="001C3D89"/>
    <w:rsid w:val="001D30E0"/>
    <w:rsid w:val="001E55CD"/>
    <w:rsid w:val="0021242F"/>
    <w:rsid w:val="002265B5"/>
    <w:rsid w:val="002266FF"/>
    <w:rsid w:val="002435AA"/>
    <w:rsid w:val="002536AF"/>
    <w:rsid w:val="00261413"/>
    <w:rsid w:val="00262588"/>
    <w:rsid w:val="002821B8"/>
    <w:rsid w:val="00290A81"/>
    <w:rsid w:val="00292140"/>
    <w:rsid w:val="00292CD8"/>
    <w:rsid w:val="00295E4D"/>
    <w:rsid w:val="002A1373"/>
    <w:rsid w:val="002B039A"/>
    <w:rsid w:val="002B1DE7"/>
    <w:rsid w:val="002B4212"/>
    <w:rsid w:val="002C53D9"/>
    <w:rsid w:val="002E0074"/>
    <w:rsid w:val="002E5A58"/>
    <w:rsid w:val="002E7D33"/>
    <w:rsid w:val="002F2E73"/>
    <w:rsid w:val="002F7482"/>
    <w:rsid w:val="003032FA"/>
    <w:rsid w:val="003033DD"/>
    <w:rsid w:val="00307F8C"/>
    <w:rsid w:val="003147FC"/>
    <w:rsid w:val="00315788"/>
    <w:rsid w:val="0032634D"/>
    <w:rsid w:val="0035144D"/>
    <w:rsid w:val="00363162"/>
    <w:rsid w:val="00363BCE"/>
    <w:rsid w:val="00364CAF"/>
    <w:rsid w:val="003651D9"/>
    <w:rsid w:val="0036588C"/>
    <w:rsid w:val="003672A1"/>
    <w:rsid w:val="003765D9"/>
    <w:rsid w:val="0037756A"/>
    <w:rsid w:val="00394F83"/>
    <w:rsid w:val="00397E54"/>
    <w:rsid w:val="003A648E"/>
    <w:rsid w:val="003B3A63"/>
    <w:rsid w:val="003B5DE6"/>
    <w:rsid w:val="003B6B66"/>
    <w:rsid w:val="003C269A"/>
    <w:rsid w:val="003C3512"/>
    <w:rsid w:val="003C6850"/>
    <w:rsid w:val="003D1C0D"/>
    <w:rsid w:val="003D1EDB"/>
    <w:rsid w:val="003D4678"/>
    <w:rsid w:val="003D4FC0"/>
    <w:rsid w:val="003F274D"/>
    <w:rsid w:val="003F371D"/>
    <w:rsid w:val="003F5BE0"/>
    <w:rsid w:val="00401AB2"/>
    <w:rsid w:val="004124A6"/>
    <w:rsid w:val="00421E4F"/>
    <w:rsid w:val="00423AFA"/>
    <w:rsid w:val="004256FE"/>
    <w:rsid w:val="00425E7E"/>
    <w:rsid w:val="00435FC6"/>
    <w:rsid w:val="004375E3"/>
    <w:rsid w:val="00443D67"/>
    <w:rsid w:val="0044772C"/>
    <w:rsid w:val="00457836"/>
    <w:rsid w:val="00460425"/>
    <w:rsid w:val="004617CB"/>
    <w:rsid w:val="0046591F"/>
    <w:rsid w:val="00475679"/>
    <w:rsid w:val="004811FB"/>
    <w:rsid w:val="0049317E"/>
    <w:rsid w:val="004A1DF5"/>
    <w:rsid w:val="004A1E8B"/>
    <w:rsid w:val="004A24F6"/>
    <w:rsid w:val="004A5A34"/>
    <w:rsid w:val="004A5C90"/>
    <w:rsid w:val="004B12D3"/>
    <w:rsid w:val="004C1E80"/>
    <w:rsid w:val="004D0E13"/>
    <w:rsid w:val="004D2215"/>
    <w:rsid w:val="004D3728"/>
    <w:rsid w:val="004D5D68"/>
    <w:rsid w:val="004E2BE8"/>
    <w:rsid w:val="004E3283"/>
    <w:rsid w:val="004E55BE"/>
    <w:rsid w:val="004E71A0"/>
    <w:rsid w:val="004F542D"/>
    <w:rsid w:val="004F6CC2"/>
    <w:rsid w:val="00500403"/>
    <w:rsid w:val="00502CAC"/>
    <w:rsid w:val="00507CB6"/>
    <w:rsid w:val="00547590"/>
    <w:rsid w:val="00554C54"/>
    <w:rsid w:val="00556C96"/>
    <w:rsid w:val="0057400C"/>
    <w:rsid w:val="00575A87"/>
    <w:rsid w:val="00576618"/>
    <w:rsid w:val="00577A5B"/>
    <w:rsid w:val="00580F20"/>
    <w:rsid w:val="00583B00"/>
    <w:rsid w:val="00591AF3"/>
    <w:rsid w:val="005978F9"/>
    <w:rsid w:val="005A0FFD"/>
    <w:rsid w:val="005A428C"/>
    <w:rsid w:val="005B047F"/>
    <w:rsid w:val="005C2665"/>
    <w:rsid w:val="005C6E7B"/>
    <w:rsid w:val="005C7B0B"/>
    <w:rsid w:val="005D0454"/>
    <w:rsid w:val="005D0BF1"/>
    <w:rsid w:val="00601095"/>
    <w:rsid w:val="0061093A"/>
    <w:rsid w:val="006246D8"/>
    <w:rsid w:val="006322C1"/>
    <w:rsid w:val="00632A48"/>
    <w:rsid w:val="00633242"/>
    <w:rsid w:val="00636DDA"/>
    <w:rsid w:val="006413C7"/>
    <w:rsid w:val="00662E21"/>
    <w:rsid w:val="006658DB"/>
    <w:rsid w:val="00670C6B"/>
    <w:rsid w:val="00675D72"/>
    <w:rsid w:val="00682F47"/>
    <w:rsid w:val="006850A6"/>
    <w:rsid w:val="006872C1"/>
    <w:rsid w:val="0069111B"/>
    <w:rsid w:val="006963FC"/>
    <w:rsid w:val="006A0130"/>
    <w:rsid w:val="006B1939"/>
    <w:rsid w:val="006B1A2D"/>
    <w:rsid w:val="006B4E62"/>
    <w:rsid w:val="006C205F"/>
    <w:rsid w:val="006C2629"/>
    <w:rsid w:val="006D347B"/>
    <w:rsid w:val="006D5A71"/>
    <w:rsid w:val="006E21BC"/>
    <w:rsid w:val="006E7DE4"/>
    <w:rsid w:val="006F4098"/>
    <w:rsid w:val="007100D7"/>
    <w:rsid w:val="00715D09"/>
    <w:rsid w:val="00716578"/>
    <w:rsid w:val="007359ED"/>
    <w:rsid w:val="007402A6"/>
    <w:rsid w:val="00745F2E"/>
    <w:rsid w:val="00753179"/>
    <w:rsid w:val="007534B8"/>
    <w:rsid w:val="007578B1"/>
    <w:rsid w:val="0077190F"/>
    <w:rsid w:val="00790C54"/>
    <w:rsid w:val="00794F57"/>
    <w:rsid w:val="007A7ECA"/>
    <w:rsid w:val="007B0912"/>
    <w:rsid w:val="007D07E4"/>
    <w:rsid w:val="007D0A79"/>
    <w:rsid w:val="007D4F2F"/>
    <w:rsid w:val="007D583C"/>
    <w:rsid w:val="007D6015"/>
    <w:rsid w:val="007D73FF"/>
    <w:rsid w:val="007E11B2"/>
    <w:rsid w:val="007E4FD7"/>
    <w:rsid w:val="007F27AA"/>
    <w:rsid w:val="007F2A38"/>
    <w:rsid w:val="007F42A9"/>
    <w:rsid w:val="007F4D8A"/>
    <w:rsid w:val="0080410D"/>
    <w:rsid w:val="008043F4"/>
    <w:rsid w:val="008071E9"/>
    <w:rsid w:val="0081077C"/>
    <w:rsid w:val="00811A56"/>
    <w:rsid w:val="00830A3A"/>
    <w:rsid w:val="00850043"/>
    <w:rsid w:val="00857AAC"/>
    <w:rsid w:val="00857EF1"/>
    <w:rsid w:val="00861A77"/>
    <w:rsid w:val="00865F8E"/>
    <w:rsid w:val="008665F6"/>
    <w:rsid w:val="00867E3C"/>
    <w:rsid w:val="008716DA"/>
    <w:rsid w:val="0087322A"/>
    <w:rsid w:val="00875591"/>
    <w:rsid w:val="008769AE"/>
    <w:rsid w:val="0088070B"/>
    <w:rsid w:val="00881D07"/>
    <w:rsid w:val="008953C1"/>
    <w:rsid w:val="008A47EE"/>
    <w:rsid w:val="008A5270"/>
    <w:rsid w:val="008B0A5A"/>
    <w:rsid w:val="008B775D"/>
    <w:rsid w:val="008C205B"/>
    <w:rsid w:val="008D1126"/>
    <w:rsid w:val="008E0E18"/>
    <w:rsid w:val="008F1F9D"/>
    <w:rsid w:val="008F2713"/>
    <w:rsid w:val="009278A8"/>
    <w:rsid w:val="0093030E"/>
    <w:rsid w:val="00930A64"/>
    <w:rsid w:val="00931677"/>
    <w:rsid w:val="00936808"/>
    <w:rsid w:val="00942595"/>
    <w:rsid w:val="009472C9"/>
    <w:rsid w:val="009665C8"/>
    <w:rsid w:val="00980542"/>
    <w:rsid w:val="009821B4"/>
    <w:rsid w:val="00983C9F"/>
    <w:rsid w:val="00986807"/>
    <w:rsid w:val="009872D3"/>
    <w:rsid w:val="00991229"/>
    <w:rsid w:val="0099575A"/>
    <w:rsid w:val="009A4317"/>
    <w:rsid w:val="009B4BDC"/>
    <w:rsid w:val="009D711A"/>
    <w:rsid w:val="009E5A59"/>
    <w:rsid w:val="009E6A57"/>
    <w:rsid w:val="009F195F"/>
    <w:rsid w:val="00A00FEE"/>
    <w:rsid w:val="00A140F1"/>
    <w:rsid w:val="00A15EBC"/>
    <w:rsid w:val="00A16050"/>
    <w:rsid w:val="00A2453A"/>
    <w:rsid w:val="00A32009"/>
    <w:rsid w:val="00A33137"/>
    <w:rsid w:val="00A3454C"/>
    <w:rsid w:val="00A35B1F"/>
    <w:rsid w:val="00A36BDF"/>
    <w:rsid w:val="00A407FE"/>
    <w:rsid w:val="00A412AE"/>
    <w:rsid w:val="00A4773E"/>
    <w:rsid w:val="00A53ED2"/>
    <w:rsid w:val="00A54F1E"/>
    <w:rsid w:val="00A572F8"/>
    <w:rsid w:val="00A63CF6"/>
    <w:rsid w:val="00A67068"/>
    <w:rsid w:val="00A702DC"/>
    <w:rsid w:val="00A72069"/>
    <w:rsid w:val="00A72A7F"/>
    <w:rsid w:val="00A84A87"/>
    <w:rsid w:val="00A912E0"/>
    <w:rsid w:val="00A9525E"/>
    <w:rsid w:val="00A97029"/>
    <w:rsid w:val="00AA68CB"/>
    <w:rsid w:val="00AA6F23"/>
    <w:rsid w:val="00AB090C"/>
    <w:rsid w:val="00AB2716"/>
    <w:rsid w:val="00AB5E14"/>
    <w:rsid w:val="00AC10E1"/>
    <w:rsid w:val="00AC529F"/>
    <w:rsid w:val="00AD7D19"/>
    <w:rsid w:val="00AE0558"/>
    <w:rsid w:val="00AE2E01"/>
    <w:rsid w:val="00AE7700"/>
    <w:rsid w:val="00AF0A20"/>
    <w:rsid w:val="00B06DEC"/>
    <w:rsid w:val="00B11BCB"/>
    <w:rsid w:val="00B128D9"/>
    <w:rsid w:val="00B23E22"/>
    <w:rsid w:val="00B27791"/>
    <w:rsid w:val="00B326D2"/>
    <w:rsid w:val="00B36238"/>
    <w:rsid w:val="00B372D0"/>
    <w:rsid w:val="00B37D74"/>
    <w:rsid w:val="00B40F6F"/>
    <w:rsid w:val="00B413DB"/>
    <w:rsid w:val="00B4163D"/>
    <w:rsid w:val="00B417F4"/>
    <w:rsid w:val="00B43779"/>
    <w:rsid w:val="00B43EC3"/>
    <w:rsid w:val="00B45EEA"/>
    <w:rsid w:val="00B57B73"/>
    <w:rsid w:val="00B61D14"/>
    <w:rsid w:val="00B62390"/>
    <w:rsid w:val="00B6691E"/>
    <w:rsid w:val="00B67783"/>
    <w:rsid w:val="00B74CC4"/>
    <w:rsid w:val="00B84A8F"/>
    <w:rsid w:val="00B93B91"/>
    <w:rsid w:val="00B94DCD"/>
    <w:rsid w:val="00B9599D"/>
    <w:rsid w:val="00BB286C"/>
    <w:rsid w:val="00BB7EC8"/>
    <w:rsid w:val="00BC2A5B"/>
    <w:rsid w:val="00BD1701"/>
    <w:rsid w:val="00BD71B8"/>
    <w:rsid w:val="00BE1286"/>
    <w:rsid w:val="00BE3BDD"/>
    <w:rsid w:val="00BF7A2A"/>
    <w:rsid w:val="00C007C7"/>
    <w:rsid w:val="00C01DED"/>
    <w:rsid w:val="00C0464C"/>
    <w:rsid w:val="00C15093"/>
    <w:rsid w:val="00C15B6B"/>
    <w:rsid w:val="00C17087"/>
    <w:rsid w:val="00C302D9"/>
    <w:rsid w:val="00C34CBD"/>
    <w:rsid w:val="00C41AE1"/>
    <w:rsid w:val="00C46C96"/>
    <w:rsid w:val="00C52830"/>
    <w:rsid w:val="00C5785F"/>
    <w:rsid w:val="00C6236D"/>
    <w:rsid w:val="00C63855"/>
    <w:rsid w:val="00C640C3"/>
    <w:rsid w:val="00C64D13"/>
    <w:rsid w:val="00C66DCC"/>
    <w:rsid w:val="00C73409"/>
    <w:rsid w:val="00C7522D"/>
    <w:rsid w:val="00C773CF"/>
    <w:rsid w:val="00C80D48"/>
    <w:rsid w:val="00C90332"/>
    <w:rsid w:val="00CB4443"/>
    <w:rsid w:val="00CB588C"/>
    <w:rsid w:val="00CD341C"/>
    <w:rsid w:val="00CE6198"/>
    <w:rsid w:val="00CE6BEA"/>
    <w:rsid w:val="00CF5B58"/>
    <w:rsid w:val="00CF6D7B"/>
    <w:rsid w:val="00D0155C"/>
    <w:rsid w:val="00D0346B"/>
    <w:rsid w:val="00D03900"/>
    <w:rsid w:val="00D044E7"/>
    <w:rsid w:val="00D05176"/>
    <w:rsid w:val="00D2072B"/>
    <w:rsid w:val="00D20769"/>
    <w:rsid w:val="00D22013"/>
    <w:rsid w:val="00D234A6"/>
    <w:rsid w:val="00D254D4"/>
    <w:rsid w:val="00D402BD"/>
    <w:rsid w:val="00D452F4"/>
    <w:rsid w:val="00D522BC"/>
    <w:rsid w:val="00D54284"/>
    <w:rsid w:val="00D60086"/>
    <w:rsid w:val="00D60224"/>
    <w:rsid w:val="00D61695"/>
    <w:rsid w:val="00D719CB"/>
    <w:rsid w:val="00D71C2F"/>
    <w:rsid w:val="00D750BF"/>
    <w:rsid w:val="00D858C7"/>
    <w:rsid w:val="00D90E79"/>
    <w:rsid w:val="00D92037"/>
    <w:rsid w:val="00D921AD"/>
    <w:rsid w:val="00D9412A"/>
    <w:rsid w:val="00D9491F"/>
    <w:rsid w:val="00D97CB6"/>
    <w:rsid w:val="00DB4ACB"/>
    <w:rsid w:val="00DB5240"/>
    <w:rsid w:val="00DC724D"/>
    <w:rsid w:val="00DD7BFD"/>
    <w:rsid w:val="00DE0703"/>
    <w:rsid w:val="00DE13FF"/>
    <w:rsid w:val="00DE47C5"/>
    <w:rsid w:val="00DE72E7"/>
    <w:rsid w:val="00DF59F6"/>
    <w:rsid w:val="00E00E8E"/>
    <w:rsid w:val="00E07C88"/>
    <w:rsid w:val="00E1023B"/>
    <w:rsid w:val="00E108DF"/>
    <w:rsid w:val="00E14D30"/>
    <w:rsid w:val="00E353E3"/>
    <w:rsid w:val="00E3702E"/>
    <w:rsid w:val="00E373EE"/>
    <w:rsid w:val="00E47A4D"/>
    <w:rsid w:val="00E5222D"/>
    <w:rsid w:val="00E525F3"/>
    <w:rsid w:val="00E71273"/>
    <w:rsid w:val="00E804A0"/>
    <w:rsid w:val="00E81742"/>
    <w:rsid w:val="00E86160"/>
    <w:rsid w:val="00E959A0"/>
    <w:rsid w:val="00E95E51"/>
    <w:rsid w:val="00EA22DC"/>
    <w:rsid w:val="00EA5AAC"/>
    <w:rsid w:val="00EB784B"/>
    <w:rsid w:val="00EC2C33"/>
    <w:rsid w:val="00ED72C7"/>
    <w:rsid w:val="00EF0790"/>
    <w:rsid w:val="00EF5B6C"/>
    <w:rsid w:val="00EF7ACA"/>
    <w:rsid w:val="00F24173"/>
    <w:rsid w:val="00F24374"/>
    <w:rsid w:val="00F25AB9"/>
    <w:rsid w:val="00F34887"/>
    <w:rsid w:val="00F375DA"/>
    <w:rsid w:val="00F40524"/>
    <w:rsid w:val="00F420FE"/>
    <w:rsid w:val="00F42AAB"/>
    <w:rsid w:val="00F42EC5"/>
    <w:rsid w:val="00F47AC5"/>
    <w:rsid w:val="00F77E6E"/>
    <w:rsid w:val="00F87255"/>
    <w:rsid w:val="00FA091A"/>
    <w:rsid w:val="00FA2919"/>
    <w:rsid w:val="00FA42B0"/>
    <w:rsid w:val="00FB3901"/>
    <w:rsid w:val="00FB4112"/>
    <w:rsid w:val="00FC3890"/>
    <w:rsid w:val="00FC6230"/>
    <w:rsid w:val="00FC7E37"/>
    <w:rsid w:val="00FD03F5"/>
    <w:rsid w:val="00FD3840"/>
    <w:rsid w:val="00FE4FF7"/>
    <w:rsid w:val="00FF30E0"/>
    <w:rsid w:val="00FF4571"/>
    <w:rsid w:val="00FF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D5D5D"/>
  <w15:chartTrackingRefBased/>
  <w15:docId w15:val="{719523F0-F85E-4EB6-A55A-AFF4A300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6050"/>
    <w:pPr>
      <w:spacing w:after="0" w:line="276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link w:val="20"/>
    <w:uiPriority w:val="9"/>
    <w:qFormat/>
    <w:rsid w:val="004D5D68"/>
    <w:pPr>
      <w:spacing w:before="100" w:beforeAutospacing="1" w:after="100" w:afterAutospacing="1" w:line="240" w:lineRule="auto"/>
      <w:ind w:firstLine="0"/>
      <w:jc w:val="left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A16050"/>
    <w:pPr>
      <w:spacing w:after="200"/>
      <w:ind w:left="720" w:firstLine="0"/>
      <w:jc w:val="left"/>
    </w:pPr>
    <w:rPr>
      <w:rFonts w:eastAsia="Calibri"/>
    </w:rPr>
  </w:style>
  <w:style w:type="paragraph" w:customStyle="1" w:styleId="ConsPlusNormal">
    <w:name w:val="ConsPlusNormal"/>
    <w:rsid w:val="00A1605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A16050"/>
    <w:pPr>
      <w:ind w:left="720"/>
      <w:contextualSpacing/>
    </w:pPr>
  </w:style>
  <w:style w:type="paragraph" w:customStyle="1" w:styleId="Standard">
    <w:name w:val="Standard"/>
    <w:qFormat/>
    <w:rsid w:val="001E55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4">
    <w:name w:val="Emphasis"/>
    <w:basedOn w:val="a0"/>
    <w:uiPriority w:val="20"/>
    <w:qFormat/>
    <w:rsid w:val="006413C7"/>
    <w:rPr>
      <w:i/>
      <w:iCs/>
    </w:rPr>
  </w:style>
  <w:style w:type="paragraph" w:customStyle="1" w:styleId="headertext">
    <w:name w:val="headertext"/>
    <w:basedOn w:val="a"/>
    <w:rsid w:val="006413C7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</w:rPr>
  </w:style>
  <w:style w:type="table" w:customStyle="1" w:styleId="10">
    <w:name w:val="Сетка таблицы1"/>
    <w:basedOn w:val="a1"/>
    <w:next w:val="a5"/>
    <w:rsid w:val="00363BC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363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7DE4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6E7DE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DE4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5D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a">
    <w:name w:val="annotation reference"/>
    <w:basedOn w:val="a0"/>
    <w:uiPriority w:val="99"/>
    <w:semiHidden/>
    <w:unhideWhenUsed/>
    <w:rsid w:val="003147F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147FC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147FC"/>
    <w:rPr>
      <w:rFonts w:ascii="Calibri" w:eastAsia="Times New Roman" w:hAnsi="Calibri" w:cs="Calibri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47F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147FC"/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6246D8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rsid w:val="006246D8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6246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AA780C86797D485FDE5225E83E456DADFD5D5532698F0908E51B77C0220F8FA5FD60F0F5FC330EF8AE5968659E80F2D0557FB1A9C3AF7A35Cw1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 255</cp:lastModifiedBy>
  <cp:revision>2</cp:revision>
  <cp:lastPrinted>2024-03-28T12:28:00Z</cp:lastPrinted>
  <dcterms:created xsi:type="dcterms:W3CDTF">2024-03-29T14:02:00Z</dcterms:created>
  <dcterms:modified xsi:type="dcterms:W3CDTF">2024-03-29T14:02:00Z</dcterms:modified>
</cp:coreProperties>
</file>