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51" w:rsidRDefault="00EB4051" w:rsidP="00091E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525F3">
        <w:rPr>
          <w:rFonts w:ascii="Times New Roman" w:hAnsi="Times New Roman" w:cs="Times New Roman"/>
          <w:bCs/>
          <w:sz w:val="24"/>
          <w:szCs w:val="24"/>
        </w:rPr>
        <w:t>Информация по результатам контрольного мероприятия:</w:t>
      </w:r>
      <w:r w:rsidRPr="00E525F3">
        <w:rPr>
          <w:rFonts w:cs="Times New Roman"/>
          <w:bCs/>
          <w:sz w:val="24"/>
          <w:szCs w:val="24"/>
          <w:lang w:eastAsia="en-US"/>
        </w:rPr>
        <w:t xml:space="preserve"> </w:t>
      </w:r>
      <w:bookmarkStart w:id="0" w:name="_Hlk138231724"/>
      <w:bookmarkStart w:id="1" w:name="_Hlk133480989"/>
      <w:bookmarkStart w:id="2" w:name="_Hlk130309071"/>
      <w:r w:rsidRPr="00E525F3">
        <w:rPr>
          <w:rFonts w:ascii="Times New Roman" w:hAnsi="Times New Roman"/>
          <w:sz w:val="24"/>
          <w:szCs w:val="24"/>
        </w:rPr>
        <w:t>«Проверка целевого и эффективного использования бюджетных средств, выделенных бюджетному учреждению Орловской области дополнительного образования «Детский оздоровительно-образовательный (профильный) центр «Солнечный».</w:t>
      </w:r>
    </w:p>
    <w:p w:rsidR="00EB4051" w:rsidRPr="00E525F3" w:rsidRDefault="00EB4051" w:rsidP="00091E55">
      <w:pPr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bookmarkEnd w:id="2"/>
    <w:p w:rsidR="00EB4051" w:rsidRDefault="00EB4051" w:rsidP="0009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C54">
        <w:rPr>
          <w:rFonts w:ascii="Times New Roman" w:hAnsi="Times New Roman" w:cs="Times New Roman"/>
          <w:sz w:val="24"/>
          <w:szCs w:val="24"/>
        </w:rPr>
        <w:t>В соответствии с пунктом 2.1.6 Плана деятельности Контрольно-счетной палаты Орловской области на 2023 год проведено контрольное мероприятие «Проверка целевого и эффективного использования бюджетных средств, выделенных бюджетному учреждению Орловской области дополнительного образования «Детский оздоровительно-образовательный (профильный) центр «Солнечный»</w:t>
      </w:r>
      <w:r>
        <w:rPr>
          <w:rFonts w:ascii="Times New Roman" w:hAnsi="Times New Roman" w:cs="Times New Roman"/>
          <w:sz w:val="24"/>
          <w:szCs w:val="24"/>
        </w:rPr>
        <w:t xml:space="preserve"> за 2022 год</w:t>
      </w:r>
    </w:p>
    <w:p w:rsidR="00EB4051" w:rsidRPr="00554C54" w:rsidRDefault="00EB4051" w:rsidP="00091E55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4C54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установлено следующее</w:t>
      </w:r>
      <w:bookmarkStart w:id="3" w:name="_Hlk131413833"/>
      <w:r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EB4051" w:rsidRPr="00554C54" w:rsidRDefault="00EB4051" w:rsidP="00091E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4C54">
        <w:rPr>
          <w:rFonts w:ascii="Times New Roman" w:hAnsi="Times New Roman" w:cs="Times New Roman"/>
          <w:sz w:val="24"/>
          <w:szCs w:val="24"/>
        </w:rPr>
        <w:t>Объем финансового обеспечения выполнения государственного задания учреждения на 2022 год составил в сумме 21 354,5 тыс. рублей, исполнение сложилось на сумму 21 217,8 тыс. рублей, из них</w:t>
      </w:r>
      <w:r w:rsidRPr="00554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54">
        <w:rPr>
          <w:rFonts w:ascii="Times New Roman" w:hAnsi="Times New Roman" w:cs="Times New Roman"/>
          <w:sz w:val="24"/>
          <w:szCs w:val="24"/>
        </w:rPr>
        <w:t>13 881,6 тыс. рублей</w:t>
      </w:r>
      <w:r w:rsidRPr="00554C54">
        <w:rPr>
          <w:rFonts w:ascii="Times New Roman" w:hAnsi="Times New Roman" w:cs="Times New Roman"/>
          <w:color w:val="000000"/>
          <w:sz w:val="24"/>
          <w:szCs w:val="24"/>
        </w:rPr>
        <w:t xml:space="preserve"> (67%) – расходы, произведенные в сезон летнего оздоровительного периода с 01.06.2022 по 24.08.2022</w:t>
      </w:r>
      <w:r w:rsidRPr="00554C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051" w:rsidRPr="00554C54" w:rsidRDefault="00EB4051" w:rsidP="00091E55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4C54">
        <w:rPr>
          <w:rFonts w:ascii="Times New Roman" w:hAnsi="Times New Roman" w:cs="Times New Roman"/>
          <w:sz w:val="24"/>
          <w:szCs w:val="24"/>
          <w:lang w:eastAsia="en-US"/>
        </w:rPr>
        <w:t>В ходе контрольного мероприятия установлены факты ненадлежащего ведения учреждением бухгалтерского учета, установлены нарушения трудового законодательства при оплате труда работникам учреждения, а также системные нарушения законодательства о закупочной деятельности.</w:t>
      </w:r>
    </w:p>
    <w:p w:rsidR="00EB4051" w:rsidRPr="00554C54" w:rsidRDefault="00EB4051" w:rsidP="00B4163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4C54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Pr="00554C5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постановления Правительства Орловской области от 6 марта 2015 года № 103</w:t>
      </w:r>
      <w:r w:rsidRPr="00554C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554C54">
        <w:rPr>
          <w:rFonts w:ascii="Times New Roman" w:hAnsi="Times New Roman"/>
          <w:sz w:val="24"/>
          <w:szCs w:val="24"/>
        </w:rPr>
        <w:t xml:space="preserve">Об утверждении Методики расчета средней стоимости путевки в </w:t>
      </w:r>
      <w:r>
        <w:rPr>
          <w:rFonts w:ascii="Times New Roman" w:hAnsi="Times New Roman"/>
          <w:sz w:val="24"/>
          <w:szCs w:val="24"/>
        </w:rPr>
        <w:t>г</w:t>
      </w:r>
      <w:r w:rsidRPr="00554C54">
        <w:rPr>
          <w:rFonts w:ascii="Times New Roman" w:hAnsi="Times New Roman"/>
          <w:sz w:val="24"/>
          <w:szCs w:val="24"/>
        </w:rPr>
        <w:t>осударственные учреждения Орловской области, оказывающие услуги по отдыху и оздоровлению детей</w:t>
      </w:r>
      <w:r>
        <w:rPr>
          <w:rFonts w:ascii="Times New Roman" w:hAnsi="Times New Roman"/>
          <w:sz w:val="24"/>
          <w:szCs w:val="24"/>
        </w:rPr>
        <w:t>»</w:t>
      </w:r>
      <w:r w:rsidRPr="00554C5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554C54"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Орловской области от 10.02.2022 № 52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54C54">
        <w:rPr>
          <w:rFonts w:ascii="Times New Roman" w:hAnsi="Times New Roman"/>
          <w:sz w:val="24"/>
          <w:szCs w:val="24"/>
          <w:shd w:val="clear" w:color="auto" w:fill="FFFFFF"/>
        </w:rPr>
        <w:t>О мерах по организации отдыха и оздоровления детей в Орловской области в 2022 году</w:t>
      </w:r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554C54">
        <w:rPr>
          <w:rFonts w:ascii="Times New Roman" w:hAnsi="Times New Roman" w:cs="Times New Roman"/>
          <w:sz w:val="24"/>
          <w:szCs w:val="24"/>
        </w:rPr>
        <w:t xml:space="preserve"> за счет субсидии из областного бюджета произведены расходы на содержание детей, зачисленных на платной основе</w:t>
      </w:r>
      <w:r>
        <w:rPr>
          <w:rFonts w:ascii="Times New Roman" w:hAnsi="Times New Roman" w:cs="Times New Roman"/>
          <w:sz w:val="24"/>
          <w:szCs w:val="24"/>
        </w:rPr>
        <w:t>, а также</w:t>
      </w:r>
      <w:r w:rsidRPr="00554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554C54">
        <w:rPr>
          <w:rFonts w:ascii="Times New Roman" w:hAnsi="Times New Roman" w:cs="Times New Roman"/>
          <w:sz w:val="24"/>
          <w:szCs w:val="24"/>
        </w:rPr>
        <w:t xml:space="preserve">на </w:t>
      </w:r>
      <w:r w:rsidRPr="00554C54">
        <w:rPr>
          <w:rFonts w:ascii="Times New Roman" w:hAnsi="Times New Roman" w:cs="Times New Roman"/>
          <w:color w:val="000000"/>
          <w:sz w:val="24"/>
          <w:szCs w:val="24"/>
        </w:rPr>
        <w:t>питание персонала (воспитателей, вожатых, медицинского, педагогического персонала) на общую сумму 488,5 тыс. рублей.</w:t>
      </w:r>
    </w:p>
    <w:p w:rsidR="00EB4051" w:rsidRPr="00554C54" w:rsidRDefault="00EB4051" w:rsidP="00091E55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В нарушение статей 129,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132 Трудового Кодекса РФ </w:t>
      </w:r>
      <w:r w:rsidRPr="00554C54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действующая система стимулирования работников Учреждения не обеспечивала оплату труда в зависимости от качества оказываемых государственных услуг и эффективной деятельности работников,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ч</w:t>
      </w:r>
      <w:r w:rsidRPr="00554C5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то повлекло значительное увеличение </w:t>
      </w:r>
      <w:r w:rsidRPr="00554C54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фонда стимулирования</w:t>
      </w:r>
      <w:r w:rsidRPr="00554C54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работников учреждения и </w:t>
      </w:r>
      <w:r w:rsidRPr="00554C54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>необоснованное расходование средств на выплату премии в сумме 305 тыс. рублей.</w:t>
      </w:r>
    </w:p>
    <w:p w:rsidR="00EB4051" w:rsidRDefault="00EB4051" w:rsidP="00091E55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В нарушение статей 99, 113, 284, части 1 статьи 276 Трудового Кодекса РФ Учреждением произведены неправомерные выплаты работникам учреждения: доплата до минимального размера оплаты труда в размере 556,3 тыс. рублей; </w:t>
      </w:r>
      <w:r w:rsidRPr="00554C54">
        <w:rPr>
          <w:rFonts w:ascii="Times New Roman" w:hAnsi="Times New Roman" w:cs="Times New Roman"/>
          <w:color w:val="000000"/>
          <w:sz w:val="24"/>
          <w:szCs w:val="24"/>
        </w:rPr>
        <w:t>оплата работникам, принятых на условиях внешнего совместительства в размере 319,6 тыс. рублей; оплата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работникам</w:t>
      </w:r>
      <w:r w:rsidRPr="00554C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>за работу в сверхурочное время и выходные дни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размере 167 тыс. рублей.</w:t>
      </w:r>
    </w:p>
    <w:p w:rsidR="00EB4051" w:rsidRPr="00554C54" w:rsidRDefault="00EB4051" w:rsidP="00B4163D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4C54">
        <w:rPr>
          <w:rFonts w:ascii="Times New Roman" w:hAnsi="Times New Roman" w:cs="Times New Roman"/>
          <w:sz w:val="24"/>
          <w:szCs w:val="24"/>
          <w:lang w:eastAsia="en-US"/>
        </w:rPr>
        <w:t>В нарушение пункта 11 Инструкции, утвержденной приказом Минфина России от 01.12.2010 № 157н, приказа Минфина России от 30.03.2015 № 52н, статьи 9 Федерального закона от 06.11.2012 № 402-ФЗ «О бухгалтерском учете» с мая по ноябрь 2022 года Учреждением не обеспечена достоверность ведения бухгалтерского учета,</w:t>
      </w:r>
      <w:r w:rsidRPr="00554C54">
        <w:rPr>
          <w:rFonts w:ascii="Times New Roman" w:hAnsi="Times New Roman" w:cs="Times New Roman"/>
          <w:sz w:val="24"/>
          <w:szCs w:val="24"/>
        </w:rPr>
        <w:t xml:space="preserve"> в том числе </w:t>
      </w:r>
      <w:r>
        <w:rPr>
          <w:rFonts w:ascii="Times New Roman" w:hAnsi="Times New Roman" w:cs="Times New Roman"/>
          <w:sz w:val="24"/>
          <w:szCs w:val="24"/>
        </w:rPr>
        <w:t xml:space="preserve">по поступлению и расходованию </w:t>
      </w:r>
      <w:r w:rsidRPr="00554C54">
        <w:rPr>
          <w:rFonts w:ascii="Times New Roman" w:hAnsi="Times New Roman" w:cs="Times New Roman"/>
          <w:sz w:val="24"/>
          <w:szCs w:val="24"/>
        </w:rPr>
        <w:t xml:space="preserve">продуктов питания, что </w:t>
      </w:r>
      <w:r w:rsidRPr="00554C54">
        <w:rPr>
          <w:rFonts w:ascii="Times New Roman" w:hAnsi="Times New Roman" w:cs="Times New Roman"/>
          <w:iCs/>
          <w:color w:val="000000"/>
          <w:sz w:val="24"/>
          <w:szCs w:val="24"/>
          <w:lang w:eastAsia="en-US"/>
        </w:rPr>
        <w:t xml:space="preserve">повлекло необоснованное расходование средств субсидии в размере </w:t>
      </w:r>
      <w:r w:rsidRPr="00554C54">
        <w:rPr>
          <w:rFonts w:ascii="Times New Roman" w:hAnsi="Times New Roman" w:cs="Times New Roman"/>
          <w:color w:val="000000"/>
          <w:kern w:val="2"/>
          <w:sz w:val="24"/>
          <w:szCs w:val="24"/>
          <w:lang w:eastAsia="en-US"/>
        </w:rPr>
        <w:t>96,6 тыс. рублей на закупленные учреждением продукты сверх норматива.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B4051" w:rsidRPr="006246D8" w:rsidRDefault="00EB4051" w:rsidP="00FB1132">
      <w:pPr>
        <w:widowControl w:val="0"/>
        <w:autoSpaceDE w:val="0"/>
        <w:autoSpaceDN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Проверкой соблюдения положения о закупочной деятельности установлено отсутствие в учреждении организации закупок товаров (работ, услуг)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Н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>еисполнение своих полномочий контрактным управляющим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отсутствие контроля со стороны руководителя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>повлекл</w:t>
      </w:r>
      <w:r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554C54">
        <w:rPr>
          <w:rFonts w:ascii="Times New Roman" w:hAnsi="Times New Roman" w:cs="Times New Roman"/>
          <w:sz w:val="24"/>
          <w:szCs w:val="24"/>
          <w:lang w:eastAsia="en-US"/>
        </w:rPr>
        <w:t xml:space="preserve"> неправомерные закупки у единственного поставщика, намеренное уклонение от конкурентных процедур, что противоречит принципам осуществления закупок, утвержденных статьями 8, 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sectPr w:rsidR="00EB4051" w:rsidRPr="006246D8" w:rsidSect="006E7D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51" w:rsidRDefault="00EB4051" w:rsidP="006E7DE4">
      <w:pPr>
        <w:spacing w:line="240" w:lineRule="auto"/>
      </w:pPr>
      <w:r>
        <w:separator/>
      </w:r>
    </w:p>
  </w:endnote>
  <w:endnote w:type="continuationSeparator" w:id="0">
    <w:p w:rsidR="00EB4051" w:rsidRDefault="00EB4051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1" w:rsidRDefault="00EB405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1" w:rsidRDefault="00EB4051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EB4051" w:rsidRDefault="00EB405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1" w:rsidRDefault="00EB40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51" w:rsidRDefault="00EB4051" w:rsidP="006E7DE4">
      <w:pPr>
        <w:spacing w:line="240" w:lineRule="auto"/>
      </w:pPr>
      <w:r>
        <w:separator/>
      </w:r>
    </w:p>
  </w:footnote>
  <w:footnote w:type="continuationSeparator" w:id="0">
    <w:p w:rsidR="00EB4051" w:rsidRDefault="00EB4051" w:rsidP="006E7D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1" w:rsidRDefault="00EB405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1" w:rsidRDefault="00EB405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51" w:rsidRPr="00F01629" w:rsidRDefault="00EB4051" w:rsidP="00F01629">
    <w:pPr>
      <w:pStyle w:val="Header"/>
      <w:jc w:val="right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  <w:rPr>
        <w:rFonts w:cs="Times New Roman"/>
      </w:rPr>
    </w:lvl>
  </w:abstractNum>
  <w:abstractNum w:abstractNumId="6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00000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2005C"/>
    <w:rsid w:val="0003318C"/>
    <w:rsid w:val="00044F1D"/>
    <w:rsid w:val="000506A1"/>
    <w:rsid w:val="000668AA"/>
    <w:rsid w:val="0007065D"/>
    <w:rsid w:val="00071FB2"/>
    <w:rsid w:val="00075505"/>
    <w:rsid w:val="0008037C"/>
    <w:rsid w:val="000845BD"/>
    <w:rsid w:val="00084B29"/>
    <w:rsid w:val="000870A9"/>
    <w:rsid w:val="00090752"/>
    <w:rsid w:val="00091E55"/>
    <w:rsid w:val="00095040"/>
    <w:rsid w:val="000B0CC7"/>
    <w:rsid w:val="000B5588"/>
    <w:rsid w:val="000C1577"/>
    <w:rsid w:val="000C58B0"/>
    <w:rsid w:val="000D3183"/>
    <w:rsid w:val="000E4C48"/>
    <w:rsid w:val="000F0ABA"/>
    <w:rsid w:val="000F6F68"/>
    <w:rsid w:val="000F7A3F"/>
    <w:rsid w:val="00100EBA"/>
    <w:rsid w:val="0011549F"/>
    <w:rsid w:val="00115D3C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D30E0"/>
    <w:rsid w:val="001E55CD"/>
    <w:rsid w:val="0021242F"/>
    <w:rsid w:val="002265B5"/>
    <w:rsid w:val="002266FF"/>
    <w:rsid w:val="002435AA"/>
    <w:rsid w:val="002536AF"/>
    <w:rsid w:val="00261413"/>
    <w:rsid w:val="00262588"/>
    <w:rsid w:val="002821B8"/>
    <w:rsid w:val="00292140"/>
    <w:rsid w:val="00292CD8"/>
    <w:rsid w:val="00295E4D"/>
    <w:rsid w:val="002A1373"/>
    <w:rsid w:val="002B039A"/>
    <w:rsid w:val="002B1DE7"/>
    <w:rsid w:val="002B4212"/>
    <w:rsid w:val="002C53D9"/>
    <w:rsid w:val="002D1D14"/>
    <w:rsid w:val="002E0074"/>
    <w:rsid w:val="002E5A58"/>
    <w:rsid w:val="002E7D33"/>
    <w:rsid w:val="002F2E73"/>
    <w:rsid w:val="002F7482"/>
    <w:rsid w:val="003032FA"/>
    <w:rsid w:val="003033DD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7756A"/>
    <w:rsid w:val="00394F83"/>
    <w:rsid w:val="00397E54"/>
    <w:rsid w:val="003A648E"/>
    <w:rsid w:val="003B3A63"/>
    <w:rsid w:val="003B5DE6"/>
    <w:rsid w:val="003B6B66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17CB"/>
    <w:rsid w:val="0046591F"/>
    <w:rsid w:val="00475679"/>
    <w:rsid w:val="004811FB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E71A0"/>
    <w:rsid w:val="004F542D"/>
    <w:rsid w:val="004F6CC2"/>
    <w:rsid w:val="00500403"/>
    <w:rsid w:val="00502CAC"/>
    <w:rsid w:val="00507CB6"/>
    <w:rsid w:val="00532F2E"/>
    <w:rsid w:val="00554C54"/>
    <w:rsid w:val="00556C96"/>
    <w:rsid w:val="0057400C"/>
    <w:rsid w:val="00575A87"/>
    <w:rsid w:val="00577A5B"/>
    <w:rsid w:val="00580F20"/>
    <w:rsid w:val="00583B00"/>
    <w:rsid w:val="00591AF3"/>
    <w:rsid w:val="005978F9"/>
    <w:rsid w:val="005A428C"/>
    <w:rsid w:val="005B047F"/>
    <w:rsid w:val="005C2665"/>
    <w:rsid w:val="005C6E7B"/>
    <w:rsid w:val="005D0454"/>
    <w:rsid w:val="005D0BF1"/>
    <w:rsid w:val="00601095"/>
    <w:rsid w:val="0061093A"/>
    <w:rsid w:val="006246D8"/>
    <w:rsid w:val="006322C1"/>
    <w:rsid w:val="00632A48"/>
    <w:rsid w:val="00633242"/>
    <w:rsid w:val="006413C7"/>
    <w:rsid w:val="00662E21"/>
    <w:rsid w:val="006658DB"/>
    <w:rsid w:val="00670C6B"/>
    <w:rsid w:val="00675D72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15D09"/>
    <w:rsid w:val="00716578"/>
    <w:rsid w:val="007359ED"/>
    <w:rsid w:val="007402A6"/>
    <w:rsid w:val="00753179"/>
    <w:rsid w:val="007578B1"/>
    <w:rsid w:val="0077190F"/>
    <w:rsid w:val="00790C54"/>
    <w:rsid w:val="00794F57"/>
    <w:rsid w:val="007A7ECA"/>
    <w:rsid w:val="007B0912"/>
    <w:rsid w:val="007D07E4"/>
    <w:rsid w:val="007D0A79"/>
    <w:rsid w:val="007D4F2F"/>
    <w:rsid w:val="007D6015"/>
    <w:rsid w:val="007D73FF"/>
    <w:rsid w:val="007E11B2"/>
    <w:rsid w:val="007E4FD7"/>
    <w:rsid w:val="007F27AA"/>
    <w:rsid w:val="007F2A38"/>
    <w:rsid w:val="007F42A9"/>
    <w:rsid w:val="007F4D8A"/>
    <w:rsid w:val="0080410D"/>
    <w:rsid w:val="008043F4"/>
    <w:rsid w:val="00811A56"/>
    <w:rsid w:val="00830A3A"/>
    <w:rsid w:val="00850043"/>
    <w:rsid w:val="00857AAC"/>
    <w:rsid w:val="00857EF1"/>
    <w:rsid w:val="00861A77"/>
    <w:rsid w:val="00861EC8"/>
    <w:rsid w:val="00865F8E"/>
    <w:rsid w:val="008665F6"/>
    <w:rsid w:val="00867E3C"/>
    <w:rsid w:val="008716DA"/>
    <w:rsid w:val="0087322A"/>
    <w:rsid w:val="008769AE"/>
    <w:rsid w:val="0088070B"/>
    <w:rsid w:val="00881D07"/>
    <w:rsid w:val="008953C1"/>
    <w:rsid w:val="008A47EE"/>
    <w:rsid w:val="008A5270"/>
    <w:rsid w:val="008B0A5A"/>
    <w:rsid w:val="008B775D"/>
    <w:rsid w:val="008D1126"/>
    <w:rsid w:val="008E0E18"/>
    <w:rsid w:val="008F1F9D"/>
    <w:rsid w:val="008F2713"/>
    <w:rsid w:val="00900B4B"/>
    <w:rsid w:val="009278A8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872D3"/>
    <w:rsid w:val="00991229"/>
    <w:rsid w:val="0099575A"/>
    <w:rsid w:val="009A4317"/>
    <w:rsid w:val="009B4BDC"/>
    <w:rsid w:val="009D711A"/>
    <w:rsid w:val="009E5A59"/>
    <w:rsid w:val="009E6A57"/>
    <w:rsid w:val="00A00FEE"/>
    <w:rsid w:val="00A15EBC"/>
    <w:rsid w:val="00A16050"/>
    <w:rsid w:val="00A2453A"/>
    <w:rsid w:val="00A32009"/>
    <w:rsid w:val="00A33137"/>
    <w:rsid w:val="00A3454C"/>
    <w:rsid w:val="00A35B1F"/>
    <w:rsid w:val="00A407FE"/>
    <w:rsid w:val="00A412A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525E"/>
    <w:rsid w:val="00A97029"/>
    <w:rsid w:val="00AA6F23"/>
    <w:rsid w:val="00AB090C"/>
    <w:rsid w:val="00AB2716"/>
    <w:rsid w:val="00AC10E1"/>
    <w:rsid w:val="00AC529F"/>
    <w:rsid w:val="00AD7D19"/>
    <w:rsid w:val="00AE0558"/>
    <w:rsid w:val="00AE2E01"/>
    <w:rsid w:val="00AE7700"/>
    <w:rsid w:val="00AF0A20"/>
    <w:rsid w:val="00B06DEC"/>
    <w:rsid w:val="00B11BCB"/>
    <w:rsid w:val="00B128D9"/>
    <w:rsid w:val="00B23E22"/>
    <w:rsid w:val="00B27791"/>
    <w:rsid w:val="00B326D2"/>
    <w:rsid w:val="00B32E0A"/>
    <w:rsid w:val="00B36238"/>
    <w:rsid w:val="00B372D0"/>
    <w:rsid w:val="00B37D74"/>
    <w:rsid w:val="00B40F6F"/>
    <w:rsid w:val="00B413DB"/>
    <w:rsid w:val="00B4163D"/>
    <w:rsid w:val="00B417F4"/>
    <w:rsid w:val="00B43779"/>
    <w:rsid w:val="00B43EC3"/>
    <w:rsid w:val="00B45EEA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4CBD"/>
    <w:rsid w:val="00C3683E"/>
    <w:rsid w:val="00C41AE1"/>
    <w:rsid w:val="00C46C96"/>
    <w:rsid w:val="00C52830"/>
    <w:rsid w:val="00C55D29"/>
    <w:rsid w:val="00C5785F"/>
    <w:rsid w:val="00C6236D"/>
    <w:rsid w:val="00C63855"/>
    <w:rsid w:val="00C640C3"/>
    <w:rsid w:val="00C64D13"/>
    <w:rsid w:val="00C66DCC"/>
    <w:rsid w:val="00C7522D"/>
    <w:rsid w:val="00C773CF"/>
    <w:rsid w:val="00C80D48"/>
    <w:rsid w:val="00C90332"/>
    <w:rsid w:val="00CB4443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2072B"/>
    <w:rsid w:val="00D20769"/>
    <w:rsid w:val="00D22013"/>
    <w:rsid w:val="00D234A6"/>
    <w:rsid w:val="00D254D4"/>
    <w:rsid w:val="00D402BD"/>
    <w:rsid w:val="00D452F4"/>
    <w:rsid w:val="00D54284"/>
    <w:rsid w:val="00D60086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5240"/>
    <w:rsid w:val="00DC724D"/>
    <w:rsid w:val="00DD7BFD"/>
    <w:rsid w:val="00DE0703"/>
    <w:rsid w:val="00DE13FF"/>
    <w:rsid w:val="00DE47C5"/>
    <w:rsid w:val="00DE72E7"/>
    <w:rsid w:val="00DF59F6"/>
    <w:rsid w:val="00E00E8E"/>
    <w:rsid w:val="00E07C88"/>
    <w:rsid w:val="00E1023B"/>
    <w:rsid w:val="00E108DF"/>
    <w:rsid w:val="00E14D30"/>
    <w:rsid w:val="00E353E3"/>
    <w:rsid w:val="00E373EE"/>
    <w:rsid w:val="00E47A4D"/>
    <w:rsid w:val="00E525F3"/>
    <w:rsid w:val="00E71273"/>
    <w:rsid w:val="00E804A0"/>
    <w:rsid w:val="00E81742"/>
    <w:rsid w:val="00E959A0"/>
    <w:rsid w:val="00E95E51"/>
    <w:rsid w:val="00EA22DC"/>
    <w:rsid w:val="00EA5AAC"/>
    <w:rsid w:val="00EB4051"/>
    <w:rsid w:val="00EB784B"/>
    <w:rsid w:val="00EC2C33"/>
    <w:rsid w:val="00ED72C7"/>
    <w:rsid w:val="00EF0790"/>
    <w:rsid w:val="00EF5B6C"/>
    <w:rsid w:val="00EF7ACA"/>
    <w:rsid w:val="00F01629"/>
    <w:rsid w:val="00F24173"/>
    <w:rsid w:val="00F24374"/>
    <w:rsid w:val="00F25AB9"/>
    <w:rsid w:val="00F34887"/>
    <w:rsid w:val="00F375DA"/>
    <w:rsid w:val="00F40524"/>
    <w:rsid w:val="00F42AAB"/>
    <w:rsid w:val="00F42EC5"/>
    <w:rsid w:val="00F47AC5"/>
    <w:rsid w:val="00F77E6E"/>
    <w:rsid w:val="00F87255"/>
    <w:rsid w:val="00FA091A"/>
    <w:rsid w:val="00FA2919"/>
    <w:rsid w:val="00FA42B0"/>
    <w:rsid w:val="00FB1132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50"/>
    <w:pPr>
      <w:spacing w:line="276" w:lineRule="auto"/>
      <w:ind w:firstLine="709"/>
      <w:jc w:val="both"/>
    </w:pPr>
    <w:rPr>
      <w:rFonts w:eastAsia="Times New Roman" w:cs="Calibri"/>
    </w:rPr>
  </w:style>
  <w:style w:type="paragraph" w:styleId="Heading2">
    <w:name w:val="heading 2"/>
    <w:basedOn w:val="Normal"/>
    <w:link w:val="Heading2Char"/>
    <w:uiPriority w:val="9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D5D68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Normal"/>
    <w:uiPriority w:val="99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uiPriority w:val="99"/>
    <w:rsid w:val="00A1605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ListParagraph">
    <w:name w:val="List Paragraph"/>
    <w:basedOn w:val="Normal"/>
    <w:uiPriority w:val="99"/>
    <w:qFormat/>
    <w:rsid w:val="00A16050"/>
    <w:pPr>
      <w:ind w:left="720"/>
      <w:contextualSpacing/>
    </w:pPr>
  </w:style>
  <w:style w:type="paragraph" w:customStyle="1" w:styleId="Standard">
    <w:name w:val="Standard"/>
    <w:uiPriority w:val="99"/>
    <w:rsid w:val="001E55C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99"/>
    <w:qFormat/>
    <w:rsid w:val="006413C7"/>
    <w:rPr>
      <w:rFonts w:cs="Times New Roman"/>
      <w:i/>
      <w:iCs/>
    </w:rPr>
  </w:style>
  <w:style w:type="paragraph" w:customStyle="1" w:styleId="headertext">
    <w:name w:val="headertext"/>
    <w:basedOn w:val="Normal"/>
    <w:uiPriority w:val="99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uiPriority w:val="99"/>
    <w:rsid w:val="00363BC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63B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E7DE4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E7DE4"/>
    <w:rPr>
      <w:rFonts w:ascii="Calibri" w:hAnsi="Calibri" w:cs="Calibri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3147F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147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147FC"/>
    <w:rPr>
      <w:rFonts w:ascii="Calibri" w:hAnsi="Calibri" w:cs="Calibri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14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147FC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6246D8"/>
    <w:pPr>
      <w:spacing w:line="240" w:lineRule="auto"/>
      <w:ind w:firstLine="0"/>
      <w:jc w:val="left"/>
    </w:pPr>
    <w:rPr>
      <w:rFonts w:eastAsia="Calibri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46D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246D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568</Words>
  <Characters>3240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по результатам контрольного мероприятия: «Проверка целевого и эффективного использования бюджетных средств, выделенных бюджетному учреждению Орловской области дополнительного образования «Детский оздоровительно-образовательный (профильный) цен</dc:title>
  <dc:subject/>
  <dc:creator>user</dc:creator>
  <cp:keywords/>
  <dc:description/>
  <cp:lastModifiedBy>User</cp:lastModifiedBy>
  <cp:revision>2</cp:revision>
  <cp:lastPrinted>2023-10-11T06:59:00Z</cp:lastPrinted>
  <dcterms:created xsi:type="dcterms:W3CDTF">2023-10-13T09:52:00Z</dcterms:created>
  <dcterms:modified xsi:type="dcterms:W3CDTF">2023-10-13T09:52:00Z</dcterms:modified>
</cp:coreProperties>
</file>