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104" w:rsidRPr="008C2104" w:rsidRDefault="008C2104" w:rsidP="00DF0224">
      <w:pPr>
        <w:spacing w:line="240" w:lineRule="auto"/>
        <w:ind w:firstLine="851"/>
        <w:jc w:val="right"/>
        <w:rPr>
          <w:rFonts w:eastAsia="Arial Unicode MS" w:cs="Times New Roman"/>
          <w:color w:val="000000"/>
          <w:sz w:val="24"/>
          <w:szCs w:val="24"/>
          <w:lang w:eastAsia="ru-RU"/>
        </w:rPr>
      </w:pPr>
      <w:r w:rsidRPr="008C2104">
        <w:rPr>
          <w:rFonts w:eastAsia="Arial Unicode MS" w:cs="Times New Roman"/>
          <w:color w:val="000000"/>
          <w:sz w:val="24"/>
          <w:szCs w:val="24"/>
          <w:lang w:eastAsia="ru-RU"/>
        </w:rPr>
        <w:t xml:space="preserve"> (для размещения на сайте КСП Орловской области)</w:t>
      </w:r>
    </w:p>
    <w:p w:rsidR="00577E35" w:rsidRDefault="00577E35" w:rsidP="00DF0224">
      <w:pPr>
        <w:spacing w:line="240" w:lineRule="auto"/>
        <w:ind w:firstLine="851"/>
        <w:rPr>
          <w:rFonts w:eastAsia="Arial Unicode MS" w:cs="Times New Roman"/>
          <w:b/>
          <w:color w:val="000000"/>
          <w:sz w:val="24"/>
          <w:szCs w:val="24"/>
          <w:lang w:eastAsia="ru-RU"/>
        </w:rPr>
      </w:pPr>
    </w:p>
    <w:p w:rsidR="002D2168" w:rsidRDefault="008C2104" w:rsidP="002D2168">
      <w:pPr>
        <w:spacing w:line="240" w:lineRule="auto"/>
        <w:rPr>
          <w:rFonts w:eastAsia="Arial Unicode MS" w:cs="Times New Roman"/>
          <w:b/>
          <w:color w:val="000000"/>
          <w:sz w:val="24"/>
          <w:szCs w:val="24"/>
          <w:lang w:eastAsia="ru-RU"/>
        </w:rPr>
      </w:pPr>
      <w:r w:rsidRPr="008C2104">
        <w:rPr>
          <w:rFonts w:eastAsia="Arial Unicode MS" w:cs="Times New Roman"/>
          <w:b/>
          <w:color w:val="000000"/>
          <w:sz w:val="24"/>
          <w:szCs w:val="24"/>
          <w:lang w:eastAsia="ru-RU"/>
        </w:rPr>
        <w:t>Информация по результатам контрольного мероприятия</w:t>
      </w:r>
      <w:r w:rsidR="002D2168" w:rsidRPr="002D2168">
        <w:rPr>
          <w:rFonts w:eastAsia="Arial Unicode MS" w:cs="Times New Roman"/>
          <w:b/>
          <w:color w:val="000000"/>
          <w:sz w:val="24"/>
          <w:szCs w:val="24"/>
          <w:lang w:eastAsia="ru-RU"/>
        </w:rPr>
        <w:t xml:space="preserve"> </w:t>
      </w:r>
      <w:r w:rsidR="002D2168">
        <w:rPr>
          <w:rFonts w:eastAsia="Arial Unicode MS" w:cs="Times New Roman"/>
          <w:b/>
          <w:color w:val="000000"/>
          <w:sz w:val="24"/>
          <w:szCs w:val="24"/>
          <w:lang w:eastAsia="ru-RU"/>
        </w:rPr>
        <w:t>«П</w:t>
      </w:r>
      <w:r w:rsidR="002D2168" w:rsidRPr="002D2168">
        <w:rPr>
          <w:rFonts w:eastAsia="Arial Unicode MS" w:cs="Times New Roman"/>
          <w:b/>
          <w:color w:val="000000"/>
          <w:sz w:val="24"/>
          <w:szCs w:val="24"/>
          <w:lang w:eastAsia="ru-RU"/>
        </w:rPr>
        <w:t>роверк</w:t>
      </w:r>
      <w:r w:rsidR="002D2168">
        <w:rPr>
          <w:rFonts w:eastAsia="Arial Unicode MS" w:cs="Times New Roman"/>
          <w:b/>
          <w:color w:val="000000"/>
          <w:sz w:val="24"/>
          <w:szCs w:val="24"/>
          <w:lang w:eastAsia="ru-RU"/>
        </w:rPr>
        <w:t>а</w:t>
      </w:r>
      <w:r w:rsidR="002D2168" w:rsidRPr="002D2168">
        <w:rPr>
          <w:rFonts w:eastAsia="Arial Unicode MS" w:cs="Times New Roman"/>
          <w:b/>
          <w:color w:val="000000"/>
          <w:sz w:val="24"/>
          <w:szCs w:val="24"/>
          <w:lang w:eastAsia="ru-RU"/>
        </w:rPr>
        <w:t xml:space="preserve"> целевого и эффективного использования средств областного бюджета БСУ СО ОО «Областной геронтологически</w:t>
      </w:r>
      <w:r w:rsidR="002D2168">
        <w:rPr>
          <w:rFonts w:eastAsia="Arial Unicode MS" w:cs="Times New Roman"/>
          <w:b/>
          <w:color w:val="000000"/>
          <w:sz w:val="24"/>
          <w:szCs w:val="24"/>
          <w:lang w:eastAsia="ru-RU"/>
        </w:rPr>
        <w:t>й центр ветеранов войны и труда»</w:t>
      </w:r>
    </w:p>
    <w:p w:rsidR="00E06B55" w:rsidRDefault="00E06B55" w:rsidP="00001CB3">
      <w:pPr>
        <w:spacing w:line="240" w:lineRule="auto"/>
        <w:contextualSpacing/>
        <w:rPr>
          <w:rFonts w:eastAsia="Arial Unicode MS" w:cs="Times New Roman"/>
          <w:color w:val="000000"/>
          <w:sz w:val="24"/>
          <w:szCs w:val="24"/>
          <w:lang w:eastAsia="ru-RU"/>
        </w:rPr>
      </w:pPr>
      <w:r w:rsidRPr="00E06B55">
        <w:rPr>
          <w:rFonts w:eastAsia="Arial Unicode MS" w:cs="Times New Roman"/>
          <w:color w:val="000000"/>
          <w:sz w:val="24"/>
          <w:szCs w:val="24"/>
          <w:lang w:eastAsia="ru-RU"/>
        </w:rPr>
        <w:t xml:space="preserve">Общий объём проверенных средств составил </w:t>
      </w:r>
      <w:r w:rsidR="002D2168" w:rsidRPr="002D2168">
        <w:rPr>
          <w:rFonts w:eastAsia="Arial Unicode MS" w:cs="Times New Roman"/>
          <w:color w:val="000000"/>
          <w:sz w:val="24"/>
          <w:szCs w:val="24"/>
          <w:lang w:eastAsia="ru-RU"/>
        </w:rPr>
        <w:t>140 262,4</w:t>
      </w:r>
      <w:r w:rsidR="00001CB3">
        <w:rPr>
          <w:rFonts w:eastAsia="Arial Unicode MS" w:cs="Times New Roman"/>
          <w:color w:val="000000"/>
          <w:sz w:val="24"/>
          <w:szCs w:val="24"/>
          <w:lang w:eastAsia="ru-RU"/>
        </w:rPr>
        <w:t xml:space="preserve"> </w:t>
      </w:r>
      <w:r w:rsidRPr="00E06B55">
        <w:rPr>
          <w:rFonts w:eastAsia="Arial Unicode MS" w:cs="Times New Roman"/>
          <w:color w:val="000000"/>
          <w:sz w:val="24"/>
          <w:szCs w:val="24"/>
          <w:lang w:eastAsia="ru-RU"/>
        </w:rPr>
        <w:t>тыс. рублей.</w:t>
      </w:r>
    </w:p>
    <w:p w:rsidR="0090667A" w:rsidRDefault="0090667A" w:rsidP="0090667A">
      <w:pPr>
        <w:spacing w:line="240" w:lineRule="auto"/>
        <w:contextualSpacing/>
        <w:rPr>
          <w:rFonts w:eastAsia="Arial Unicode MS" w:cs="Times New Roman"/>
          <w:color w:val="000000"/>
          <w:sz w:val="24"/>
          <w:szCs w:val="24"/>
          <w:lang w:eastAsia="ru-RU"/>
        </w:rPr>
      </w:pPr>
      <w:proofErr w:type="gramStart"/>
      <w:r w:rsidRPr="0090667A">
        <w:rPr>
          <w:rFonts w:eastAsia="Arial Unicode MS" w:cs="Times New Roman"/>
          <w:color w:val="000000"/>
          <w:sz w:val="24"/>
          <w:szCs w:val="24"/>
          <w:lang w:eastAsia="ru-RU"/>
        </w:rPr>
        <w:t>В ходе контрольного мероприятия</w:t>
      </w:r>
      <w:r>
        <w:rPr>
          <w:rFonts w:eastAsia="Arial Unicode MS" w:cs="Times New Roman"/>
          <w:color w:val="000000"/>
          <w:sz w:val="24"/>
          <w:szCs w:val="24"/>
          <w:lang w:eastAsia="ru-RU"/>
        </w:rPr>
        <w:t xml:space="preserve"> в</w:t>
      </w:r>
      <w:r w:rsidRPr="0090667A">
        <w:rPr>
          <w:rFonts w:eastAsia="Arial Unicode MS" w:cs="Times New Roman"/>
          <w:color w:val="000000"/>
          <w:sz w:val="24"/>
          <w:szCs w:val="24"/>
          <w:lang w:eastAsia="ru-RU"/>
        </w:rPr>
        <w:t xml:space="preserve"> БСУ СО ОО «Областной геронтологический центр ветеранов войны и труда»</w:t>
      </w:r>
      <w:r>
        <w:rPr>
          <w:rFonts w:eastAsia="Arial Unicode MS" w:cs="Times New Roman"/>
          <w:color w:val="000000"/>
          <w:sz w:val="24"/>
          <w:szCs w:val="24"/>
          <w:lang w:eastAsia="ru-RU"/>
        </w:rPr>
        <w:t xml:space="preserve"> (далее - Учреждение) </w:t>
      </w:r>
      <w:r w:rsidRPr="0090667A">
        <w:rPr>
          <w:rFonts w:eastAsia="Arial Unicode MS" w:cs="Times New Roman"/>
          <w:color w:val="000000"/>
          <w:sz w:val="24"/>
          <w:szCs w:val="24"/>
          <w:lang w:eastAsia="ru-RU"/>
        </w:rPr>
        <w:t xml:space="preserve">установлены </w:t>
      </w:r>
      <w:r w:rsidR="002723CC">
        <w:rPr>
          <w:rFonts w:eastAsia="Arial Unicode MS" w:cs="Times New Roman"/>
          <w:color w:val="000000"/>
          <w:sz w:val="24"/>
          <w:szCs w:val="24"/>
          <w:lang w:eastAsia="ru-RU"/>
        </w:rPr>
        <w:t xml:space="preserve">отдельные нарушений требований действующего законодательства, в том числе </w:t>
      </w:r>
      <w:r w:rsidRPr="0090667A">
        <w:rPr>
          <w:rFonts w:eastAsia="Arial Unicode MS" w:cs="Times New Roman"/>
          <w:color w:val="000000"/>
          <w:sz w:val="24"/>
          <w:szCs w:val="24"/>
          <w:lang w:eastAsia="ru-RU"/>
        </w:rPr>
        <w:t xml:space="preserve">в части расчета субсидий на финансовое обеспечение выполнения государственного задания, </w:t>
      </w:r>
      <w:r w:rsidR="002723CC">
        <w:rPr>
          <w:rFonts w:eastAsia="Arial Unicode MS" w:cs="Times New Roman"/>
          <w:color w:val="000000"/>
          <w:sz w:val="24"/>
          <w:szCs w:val="24"/>
          <w:lang w:eastAsia="ru-RU"/>
        </w:rPr>
        <w:t xml:space="preserve">нарушения в сфере ведения бухгалтерского учета, закупочной деятельности, </w:t>
      </w:r>
      <w:r w:rsidRPr="0090667A">
        <w:rPr>
          <w:rFonts w:eastAsia="Arial Unicode MS" w:cs="Times New Roman"/>
          <w:color w:val="000000"/>
          <w:sz w:val="24"/>
          <w:szCs w:val="24"/>
          <w:lang w:eastAsia="ru-RU"/>
        </w:rPr>
        <w:t xml:space="preserve">а также факты </w:t>
      </w:r>
      <w:r w:rsidR="008D37B9">
        <w:rPr>
          <w:rFonts w:eastAsia="Arial Unicode MS" w:cs="Times New Roman"/>
          <w:color w:val="000000"/>
          <w:sz w:val="24"/>
          <w:szCs w:val="24"/>
          <w:lang w:eastAsia="ru-RU"/>
        </w:rPr>
        <w:t>установления доплат</w:t>
      </w:r>
      <w:r w:rsidRPr="0090667A">
        <w:rPr>
          <w:rFonts w:eastAsia="Arial Unicode MS" w:cs="Times New Roman"/>
          <w:color w:val="000000"/>
          <w:sz w:val="24"/>
          <w:szCs w:val="24"/>
          <w:lang w:eastAsia="ru-RU"/>
        </w:rPr>
        <w:t xml:space="preserve"> сотрудникам сверх установленных штатным расписани</w:t>
      </w:r>
      <w:r>
        <w:rPr>
          <w:rFonts w:eastAsia="Arial Unicode MS" w:cs="Times New Roman"/>
          <w:color w:val="000000"/>
          <w:sz w:val="24"/>
          <w:szCs w:val="24"/>
          <w:lang w:eastAsia="ru-RU"/>
        </w:rPr>
        <w:t>ем.</w:t>
      </w:r>
      <w:proofErr w:type="gramEnd"/>
    </w:p>
    <w:p w:rsidR="0019333A" w:rsidRDefault="0019333A" w:rsidP="0090667A">
      <w:pPr>
        <w:spacing w:line="240" w:lineRule="auto"/>
        <w:contextualSpacing/>
        <w:rPr>
          <w:rFonts w:eastAsia="Arial Unicode MS" w:cs="Times New Roman"/>
          <w:color w:val="000000"/>
          <w:sz w:val="24"/>
          <w:szCs w:val="24"/>
          <w:lang w:eastAsia="ru-RU"/>
        </w:rPr>
      </w:pPr>
      <w:r>
        <w:rPr>
          <w:rFonts w:eastAsia="Arial Unicode MS" w:cs="Times New Roman"/>
          <w:color w:val="000000"/>
          <w:sz w:val="24"/>
          <w:szCs w:val="24"/>
          <w:lang w:eastAsia="ru-RU"/>
        </w:rPr>
        <w:t>Р</w:t>
      </w:r>
      <w:r w:rsidRPr="00CD29D6">
        <w:rPr>
          <w:rFonts w:eastAsia="Arial Unicode MS" w:cs="Times New Roman"/>
          <w:color w:val="000000"/>
          <w:sz w:val="24"/>
          <w:szCs w:val="24"/>
          <w:lang w:eastAsia="ru-RU"/>
        </w:rPr>
        <w:t>азмер финансового обеспечения выполнения государственного  задания  утверждался в отсутствие объективного расчета требуемых затрат на выполнение объема государственного задания.</w:t>
      </w:r>
      <w:r w:rsidRPr="00CD29D6">
        <w:rPr>
          <w:rFonts w:eastAsia="Arial Unicode MS" w:cs="Times New Roman"/>
          <w:color w:val="000000"/>
          <w:sz w:val="24"/>
          <w:szCs w:val="24"/>
          <w:lang w:eastAsia="ru-RU"/>
        </w:rPr>
        <w:tab/>
      </w:r>
      <w:r w:rsidR="0090667A">
        <w:rPr>
          <w:rFonts w:eastAsia="Arial Unicode MS" w:cs="Times New Roman"/>
          <w:color w:val="000000"/>
          <w:sz w:val="24"/>
          <w:szCs w:val="24"/>
          <w:lang w:eastAsia="ru-RU"/>
        </w:rPr>
        <w:t>Так,</w:t>
      </w:r>
      <w:r w:rsidR="00CD29D6">
        <w:rPr>
          <w:rFonts w:eastAsia="Arial Unicode MS" w:cs="Times New Roman"/>
          <w:color w:val="000000"/>
          <w:sz w:val="24"/>
          <w:szCs w:val="24"/>
          <w:lang w:eastAsia="ru-RU"/>
        </w:rPr>
        <w:t xml:space="preserve"> </w:t>
      </w:r>
      <w:r w:rsidR="00CD29D6" w:rsidRPr="00CD29D6">
        <w:rPr>
          <w:rFonts w:eastAsia="Arial Unicode MS" w:cs="Times New Roman"/>
          <w:color w:val="000000"/>
          <w:sz w:val="24"/>
          <w:szCs w:val="24"/>
          <w:lang w:eastAsia="ru-RU"/>
        </w:rPr>
        <w:t xml:space="preserve">при расчете объема финансового обеспечения выполнения государственного задания </w:t>
      </w:r>
      <w:r w:rsidR="0090667A">
        <w:rPr>
          <w:rFonts w:eastAsia="Arial Unicode MS" w:cs="Times New Roman"/>
          <w:color w:val="000000"/>
          <w:sz w:val="24"/>
          <w:szCs w:val="24"/>
          <w:lang w:eastAsia="ru-RU"/>
        </w:rPr>
        <w:t xml:space="preserve">Департаментом социальной защиты, опеки и попечительства, труда и занятости Орловской области (далее – Департамент) </w:t>
      </w:r>
      <w:r w:rsidR="0052526D">
        <w:rPr>
          <w:rFonts w:eastAsia="Arial Unicode MS" w:cs="Times New Roman"/>
          <w:color w:val="000000"/>
          <w:sz w:val="24"/>
          <w:szCs w:val="24"/>
          <w:lang w:eastAsia="ru-RU"/>
        </w:rPr>
        <w:t>не</w:t>
      </w:r>
      <w:r w:rsidR="00CD29D6">
        <w:rPr>
          <w:rFonts w:eastAsia="Arial Unicode MS" w:cs="Times New Roman"/>
          <w:color w:val="000000"/>
          <w:sz w:val="24"/>
          <w:szCs w:val="24"/>
          <w:lang w:eastAsia="ru-RU"/>
        </w:rPr>
        <w:t xml:space="preserve"> </w:t>
      </w:r>
      <w:r w:rsidR="0052526D">
        <w:rPr>
          <w:rFonts w:eastAsia="Arial Unicode MS" w:cs="Times New Roman"/>
          <w:color w:val="000000"/>
          <w:sz w:val="24"/>
          <w:szCs w:val="24"/>
          <w:lang w:eastAsia="ru-RU"/>
        </w:rPr>
        <w:t>были учтены</w:t>
      </w:r>
      <w:r w:rsidR="00CD29D6" w:rsidRPr="00CD29D6">
        <w:rPr>
          <w:rFonts w:eastAsia="Arial Unicode MS" w:cs="Times New Roman"/>
          <w:color w:val="000000"/>
          <w:sz w:val="24"/>
          <w:szCs w:val="24"/>
          <w:lang w:eastAsia="ru-RU"/>
        </w:rPr>
        <w:t xml:space="preserve"> </w:t>
      </w:r>
      <w:r w:rsidR="0052526D">
        <w:rPr>
          <w:rFonts w:eastAsia="Arial Unicode MS" w:cs="Times New Roman"/>
          <w:color w:val="000000"/>
          <w:sz w:val="24"/>
          <w:szCs w:val="24"/>
          <w:lang w:eastAsia="ru-RU"/>
        </w:rPr>
        <w:t>поступления</w:t>
      </w:r>
      <w:r w:rsidR="00CD29D6" w:rsidRPr="00CD29D6">
        <w:rPr>
          <w:rFonts w:eastAsia="Arial Unicode MS" w:cs="Times New Roman"/>
          <w:color w:val="000000"/>
          <w:sz w:val="24"/>
          <w:szCs w:val="24"/>
          <w:lang w:eastAsia="ru-RU"/>
        </w:rPr>
        <w:t xml:space="preserve"> от приносящей доход деятельности</w:t>
      </w:r>
      <w:r w:rsidR="00CD29D6">
        <w:rPr>
          <w:rFonts w:eastAsia="Arial Unicode MS" w:cs="Times New Roman"/>
          <w:color w:val="000000"/>
          <w:sz w:val="24"/>
          <w:szCs w:val="24"/>
          <w:lang w:eastAsia="ru-RU"/>
        </w:rPr>
        <w:t xml:space="preserve"> </w:t>
      </w:r>
      <w:r w:rsidR="0052526D">
        <w:rPr>
          <w:rFonts w:eastAsia="Arial Unicode MS" w:cs="Times New Roman"/>
          <w:color w:val="000000"/>
          <w:sz w:val="24"/>
          <w:szCs w:val="24"/>
          <w:lang w:eastAsia="ru-RU"/>
        </w:rPr>
        <w:t xml:space="preserve">в </w:t>
      </w:r>
      <w:r w:rsidR="002D2168" w:rsidRPr="002D2168">
        <w:rPr>
          <w:rFonts w:eastAsia="Arial Unicode MS" w:cs="Times New Roman"/>
          <w:color w:val="000000"/>
          <w:sz w:val="24"/>
          <w:szCs w:val="24"/>
          <w:lang w:eastAsia="ru-RU"/>
        </w:rPr>
        <w:t>2018 году на сумму – 26 894,2 тыс. рублей, в 2019 году на сумму 28 068,2 тыс. рублей.</w:t>
      </w:r>
    </w:p>
    <w:p w:rsidR="0090667A" w:rsidRDefault="0090667A" w:rsidP="0090667A">
      <w:pPr>
        <w:spacing w:line="240" w:lineRule="auto"/>
        <w:contextualSpacing/>
        <w:rPr>
          <w:rFonts w:eastAsia="Arial Unicode MS" w:cs="Times New Roman"/>
          <w:color w:val="000000"/>
          <w:sz w:val="24"/>
          <w:szCs w:val="24"/>
          <w:lang w:eastAsia="ru-RU"/>
        </w:rPr>
      </w:pPr>
      <w:proofErr w:type="gramStart"/>
      <w:r w:rsidRPr="0090667A">
        <w:rPr>
          <w:rFonts w:eastAsia="Arial Unicode MS" w:cs="Times New Roman"/>
          <w:color w:val="000000"/>
          <w:sz w:val="24"/>
          <w:szCs w:val="24"/>
          <w:lang w:eastAsia="ru-RU"/>
        </w:rPr>
        <w:t>В нарушение постановления Правительства Орловской области от 01.12.2015 № 527 и постановления Правительства Орловской области от 13.08.2013 № 270 Департаментом в течение 2019 года при отсутствии изменения объемных показателей государственного задания дополнительными соглашениями производилась неоднократная корректировка объема субсидии на выполнение Учреждением государственного задания в сторону уменьшения при отсутствии уменьшения объемных показателей государственного задания.</w:t>
      </w:r>
      <w:proofErr w:type="gramEnd"/>
    </w:p>
    <w:p w:rsidR="00AD430C" w:rsidRDefault="00001CB3" w:rsidP="0090667A">
      <w:pPr>
        <w:spacing w:line="240" w:lineRule="auto"/>
        <w:contextualSpacing/>
        <w:rPr>
          <w:rFonts w:eastAsia="Arial Unicode MS" w:cs="Times New Roman"/>
          <w:color w:val="000000"/>
          <w:sz w:val="24"/>
          <w:szCs w:val="24"/>
          <w:lang w:eastAsia="ru-RU"/>
        </w:rPr>
      </w:pPr>
      <w:r>
        <w:rPr>
          <w:rFonts w:eastAsia="Arial Unicode MS" w:cs="Times New Roman"/>
          <w:color w:val="000000"/>
          <w:sz w:val="24"/>
          <w:szCs w:val="24"/>
          <w:lang w:eastAsia="ru-RU"/>
        </w:rPr>
        <w:t>П</w:t>
      </w:r>
      <w:r w:rsidRPr="00001CB3">
        <w:rPr>
          <w:rFonts w:eastAsia="Arial Unicode MS" w:cs="Times New Roman"/>
          <w:color w:val="000000"/>
          <w:sz w:val="24"/>
          <w:szCs w:val="24"/>
          <w:lang w:eastAsia="ru-RU"/>
        </w:rPr>
        <w:t>риказам</w:t>
      </w:r>
      <w:r>
        <w:rPr>
          <w:rFonts w:eastAsia="Arial Unicode MS" w:cs="Times New Roman"/>
          <w:color w:val="000000"/>
          <w:sz w:val="24"/>
          <w:szCs w:val="24"/>
          <w:lang w:eastAsia="ru-RU"/>
        </w:rPr>
        <w:t>и</w:t>
      </w:r>
      <w:r w:rsidRPr="00001CB3">
        <w:rPr>
          <w:rFonts w:eastAsia="Arial Unicode MS" w:cs="Times New Roman"/>
          <w:color w:val="000000"/>
          <w:sz w:val="24"/>
          <w:szCs w:val="24"/>
          <w:lang w:eastAsia="ru-RU"/>
        </w:rPr>
        <w:t xml:space="preserve"> по Учреждению производились ежемесячные доплаты сотрудникам в виде персональных повышающих коэффициентов к должностным окладам, установленных приказами сверх штатного расписания</w:t>
      </w:r>
      <w:bookmarkStart w:id="0" w:name="_GoBack"/>
      <w:bookmarkEnd w:id="0"/>
      <w:r w:rsidR="0090667A">
        <w:rPr>
          <w:rFonts w:eastAsia="Arial Unicode MS" w:cs="Times New Roman"/>
          <w:color w:val="000000"/>
          <w:sz w:val="24"/>
          <w:szCs w:val="24"/>
          <w:lang w:eastAsia="ru-RU"/>
        </w:rPr>
        <w:t>. Ц</w:t>
      </w:r>
      <w:r w:rsidRPr="00001CB3">
        <w:rPr>
          <w:rFonts w:eastAsia="Arial Unicode MS" w:cs="Times New Roman"/>
          <w:color w:val="000000"/>
          <w:sz w:val="24"/>
          <w:szCs w:val="24"/>
          <w:lang w:eastAsia="ru-RU"/>
        </w:rPr>
        <w:t>елевые показатели соотношения средней заработной платы среднего медицинского персонала к номинальной средней заработной плате наемных работников</w:t>
      </w:r>
      <w:r w:rsidR="00AD430C">
        <w:rPr>
          <w:rFonts w:eastAsia="Arial Unicode MS" w:cs="Times New Roman"/>
          <w:color w:val="000000"/>
          <w:sz w:val="24"/>
          <w:szCs w:val="24"/>
          <w:lang w:eastAsia="ru-RU"/>
        </w:rPr>
        <w:t xml:space="preserve"> </w:t>
      </w:r>
      <w:r w:rsidR="00AD430C" w:rsidRPr="00001CB3">
        <w:rPr>
          <w:rFonts w:eastAsia="Arial Unicode MS" w:cs="Times New Roman"/>
          <w:color w:val="000000"/>
          <w:sz w:val="24"/>
          <w:szCs w:val="24"/>
          <w:lang w:eastAsia="ru-RU"/>
        </w:rPr>
        <w:t>за 2018 год и 9 месяцев 2019 года выполнены на 100%, по врачам не выполнены на 9% за 2018 год.</w:t>
      </w:r>
    </w:p>
    <w:p w:rsidR="0090667A" w:rsidRPr="0090667A" w:rsidRDefault="0090667A" w:rsidP="0090667A">
      <w:pPr>
        <w:spacing w:line="240" w:lineRule="auto"/>
        <w:contextualSpacing/>
        <w:rPr>
          <w:rFonts w:eastAsia="Arial Unicode MS" w:cs="Times New Roman"/>
          <w:color w:val="000000"/>
          <w:sz w:val="24"/>
          <w:szCs w:val="24"/>
          <w:lang w:eastAsia="ru-RU"/>
        </w:rPr>
      </w:pPr>
      <w:proofErr w:type="gramStart"/>
      <w:r w:rsidRPr="0090667A">
        <w:rPr>
          <w:rFonts w:eastAsia="Arial Unicode MS" w:cs="Times New Roman"/>
          <w:color w:val="000000"/>
          <w:sz w:val="24"/>
          <w:szCs w:val="24"/>
          <w:lang w:eastAsia="ru-RU"/>
        </w:rPr>
        <w:t>В нарушение условий Соглашения о порядке и условиях предоставления бюджетному учреждению субсидии на финансовое обеспечение выполнения государственного задания на оказание государственных услуг (выполнение работ) допущено временное отвлечение средств субсидии на финансовое обеспечение выполнения государственного (муниципального) задания с 30.01.2018 по 19.09.2018 на погашение кредиторской задолженности по страховым взносам на обязательное пенсионное страхование на выплату страховой части трудовой пенсии, образовавшейся по расчетам</w:t>
      </w:r>
      <w:proofErr w:type="gramEnd"/>
      <w:r w:rsidRPr="0090667A">
        <w:rPr>
          <w:rFonts w:eastAsia="Arial Unicode MS" w:cs="Times New Roman"/>
          <w:color w:val="000000"/>
          <w:sz w:val="24"/>
          <w:szCs w:val="24"/>
          <w:lang w:eastAsia="ru-RU"/>
        </w:rPr>
        <w:t xml:space="preserve"> за 2017 год, в сумме 96,3 тыс. рублей.</w:t>
      </w:r>
    </w:p>
    <w:p w:rsidR="0090667A" w:rsidRDefault="0090667A" w:rsidP="0090667A">
      <w:pPr>
        <w:spacing w:line="240" w:lineRule="auto"/>
        <w:contextualSpacing/>
        <w:rPr>
          <w:rFonts w:eastAsia="Arial Unicode MS" w:cs="Times New Roman"/>
          <w:color w:val="000000"/>
          <w:sz w:val="24"/>
          <w:szCs w:val="24"/>
          <w:lang w:eastAsia="ru-RU"/>
        </w:rPr>
      </w:pPr>
      <w:proofErr w:type="gramStart"/>
      <w:r w:rsidRPr="0090667A">
        <w:rPr>
          <w:rFonts w:eastAsia="Arial Unicode MS" w:cs="Times New Roman"/>
          <w:color w:val="000000"/>
          <w:sz w:val="24"/>
          <w:szCs w:val="24"/>
          <w:lang w:eastAsia="ru-RU"/>
        </w:rPr>
        <w:t>В нарушение требований Инструкции по применению плана счетов бухгалтерского учета бюджетных учреждений, в бухгалтерском учете Учреждения за счет неправильного применения Плана счетов бухгалтерского учета бюджетных учреждений была не отражена дебиторская задолженность по счету 4.304.03 «Расчеты по удержаниям из выплат по оплате труда» по состоянию на 01.01.2018, которая образовалась при исполнении государственного (муниципального) задания за 2017 год.</w:t>
      </w:r>
      <w:proofErr w:type="gramEnd"/>
    </w:p>
    <w:p w:rsidR="0090667A" w:rsidRDefault="0090667A" w:rsidP="00001CB3">
      <w:pPr>
        <w:spacing w:line="240" w:lineRule="auto"/>
        <w:contextualSpacing/>
        <w:rPr>
          <w:rFonts w:eastAsia="Arial Unicode MS" w:cs="Times New Roman"/>
          <w:color w:val="000000"/>
          <w:sz w:val="24"/>
          <w:szCs w:val="24"/>
          <w:lang w:eastAsia="ru-RU"/>
        </w:rPr>
      </w:pPr>
      <w:r>
        <w:rPr>
          <w:rFonts w:eastAsia="Arial Unicode MS" w:cs="Times New Roman"/>
          <w:color w:val="000000"/>
          <w:sz w:val="24"/>
          <w:szCs w:val="24"/>
          <w:lang w:eastAsia="ru-RU"/>
        </w:rPr>
        <w:t>Установлены отдельные</w:t>
      </w:r>
      <w:r w:rsidR="00001CB3" w:rsidRPr="00001CB3">
        <w:rPr>
          <w:rFonts w:eastAsia="Arial Unicode MS" w:cs="Times New Roman"/>
          <w:color w:val="000000"/>
          <w:sz w:val="24"/>
          <w:szCs w:val="24"/>
          <w:lang w:eastAsia="ru-RU"/>
        </w:rPr>
        <w:t xml:space="preserve"> отклонения от нормативов </w:t>
      </w:r>
      <w:proofErr w:type="gramStart"/>
      <w:r w:rsidR="00001CB3" w:rsidRPr="00001CB3">
        <w:rPr>
          <w:rFonts w:eastAsia="Arial Unicode MS" w:cs="Times New Roman"/>
          <w:color w:val="000000"/>
          <w:sz w:val="24"/>
          <w:szCs w:val="24"/>
          <w:lang w:eastAsia="ru-RU"/>
        </w:rPr>
        <w:t>обеспечения</w:t>
      </w:r>
      <w:proofErr w:type="gramEnd"/>
      <w:r w:rsidR="00001CB3" w:rsidRPr="00001CB3">
        <w:rPr>
          <w:rFonts w:eastAsia="Arial Unicode MS" w:cs="Times New Roman"/>
          <w:color w:val="000000"/>
          <w:sz w:val="24"/>
          <w:szCs w:val="24"/>
          <w:lang w:eastAsia="ru-RU"/>
        </w:rPr>
        <w:t xml:space="preserve"> проживающих мягким инвентарем и соблюдения норм питания. </w:t>
      </w:r>
    </w:p>
    <w:p w:rsidR="00001CB3" w:rsidRPr="00001CB3" w:rsidRDefault="00001CB3" w:rsidP="00001CB3">
      <w:pPr>
        <w:spacing w:line="240" w:lineRule="auto"/>
        <w:contextualSpacing/>
        <w:rPr>
          <w:rFonts w:eastAsia="Arial Unicode MS" w:cs="Times New Roman"/>
          <w:color w:val="000000"/>
          <w:sz w:val="24"/>
          <w:szCs w:val="24"/>
          <w:lang w:eastAsia="ru-RU"/>
        </w:rPr>
      </w:pPr>
      <w:r w:rsidRPr="00001CB3">
        <w:rPr>
          <w:rFonts w:eastAsia="Arial Unicode MS" w:cs="Times New Roman"/>
          <w:color w:val="000000"/>
          <w:sz w:val="24"/>
          <w:szCs w:val="24"/>
          <w:lang w:eastAsia="ru-RU"/>
        </w:rPr>
        <w:t xml:space="preserve">Анализом эффективности закупок товаров, работ, услуг для обеспечения нужд Учреждения установлены нарушения процедурного характера, в том числе нарушения сроков размещения плана закупок,  нарушение сроков включения информации по заключенным договорам в ЕИС, также установлено нарушение в части утверждения </w:t>
      </w:r>
      <w:r w:rsidRPr="00001CB3">
        <w:rPr>
          <w:rFonts w:eastAsia="Arial Unicode MS" w:cs="Times New Roman"/>
          <w:color w:val="000000"/>
          <w:sz w:val="24"/>
          <w:szCs w:val="24"/>
          <w:lang w:eastAsia="ru-RU"/>
        </w:rPr>
        <w:lastRenderedPageBreak/>
        <w:t>Положения о закупках Учреждения по Федеральному закону от 18.07.2011 №223-ФЗ «О закупках товаров, работ, услуг отдельными видами юридических лиц» (утверждено директором Учреждения, тогда как нормами закона предусмотрено утверждение Учредителем). Кроме того, проверкой установлено, что Учреждением принимались и оплачивались услуги, не предусмотренные договором со специализированной организацией по сопровождению закупочной деятельности.</w:t>
      </w:r>
    </w:p>
    <w:p w:rsidR="00D23AB6" w:rsidRDefault="00CD29D6" w:rsidP="00001CB3">
      <w:pPr>
        <w:spacing w:line="240" w:lineRule="auto"/>
        <w:contextualSpacing/>
        <w:rPr>
          <w:rFonts w:eastAsia="Arial Unicode MS" w:cs="Times New Roman"/>
          <w:color w:val="000000"/>
          <w:sz w:val="24"/>
          <w:szCs w:val="24"/>
          <w:lang w:eastAsia="ru-RU"/>
        </w:rPr>
      </w:pPr>
      <w:r w:rsidRPr="00CD29D6">
        <w:rPr>
          <w:rFonts w:eastAsia="Arial Unicode MS" w:cs="Times New Roman"/>
          <w:color w:val="000000"/>
          <w:sz w:val="24"/>
          <w:szCs w:val="24"/>
          <w:lang w:eastAsia="ru-RU"/>
        </w:rPr>
        <w:t>Итоги контрольного мероприятия рассмотрены на заседании Коллегии Контрольно-сче</w:t>
      </w:r>
      <w:r w:rsidR="00001CB3">
        <w:rPr>
          <w:rFonts w:eastAsia="Arial Unicode MS" w:cs="Times New Roman"/>
          <w:color w:val="000000"/>
          <w:sz w:val="24"/>
          <w:szCs w:val="24"/>
          <w:lang w:eastAsia="ru-RU"/>
        </w:rPr>
        <w:t>тной палаты Орловской области 30</w:t>
      </w:r>
      <w:r w:rsidRPr="00CD29D6">
        <w:rPr>
          <w:rFonts w:eastAsia="Arial Unicode MS" w:cs="Times New Roman"/>
          <w:color w:val="000000"/>
          <w:sz w:val="24"/>
          <w:szCs w:val="24"/>
          <w:lang w:eastAsia="ru-RU"/>
        </w:rPr>
        <w:t xml:space="preserve"> </w:t>
      </w:r>
      <w:r w:rsidR="00001CB3">
        <w:rPr>
          <w:rFonts w:eastAsia="Arial Unicode MS" w:cs="Times New Roman"/>
          <w:color w:val="000000"/>
          <w:sz w:val="24"/>
          <w:szCs w:val="24"/>
          <w:lang w:eastAsia="ru-RU"/>
        </w:rPr>
        <w:t>января 2020</w:t>
      </w:r>
      <w:r w:rsidRPr="00CD29D6">
        <w:rPr>
          <w:rFonts w:eastAsia="Arial Unicode MS" w:cs="Times New Roman"/>
          <w:color w:val="000000"/>
          <w:sz w:val="24"/>
          <w:szCs w:val="24"/>
          <w:lang w:eastAsia="ru-RU"/>
        </w:rPr>
        <w:t xml:space="preserve"> года.</w:t>
      </w:r>
      <w:r w:rsidR="0090667A">
        <w:rPr>
          <w:rFonts w:eastAsia="Arial Unicode MS" w:cs="Times New Roman"/>
          <w:color w:val="000000"/>
          <w:sz w:val="24"/>
          <w:szCs w:val="24"/>
          <w:lang w:eastAsia="ru-RU"/>
        </w:rPr>
        <w:t xml:space="preserve"> В адрес директора </w:t>
      </w:r>
      <w:r w:rsidR="0090667A" w:rsidRPr="0090667A">
        <w:rPr>
          <w:rFonts w:eastAsia="Arial Unicode MS" w:cs="Times New Roman"/>
          <w:color w:val="000000"/>
          <w:sz w:val="24"/>
          <w:szCs w:val="24"/>
          <w:lang w:eastAsia="ru-RU"/>
        </w:rPr>
        <w:t>БСУ СО ОО «Областной геронтологический центр ветеранов войны и труда»</w:t>
      </w:r>
      <w:r w:rsidR="0090667A">
        <w:rPr>
          <w:rFonts w:eastAsia="Arial Unicode MS" w:cs="Times New Roman"/>
          <w:color w:val="000000"/>
          <w:sz w:val="24"/>
          <w:szCs w:val="24"/>
          <w:lang w:eastAsia="ru-RU"/>
        </w:rPr>
        <w:t xml:space="preserve"> внесено представление.</w:t>
      </w:r>
    </w:p>
    <w:p w:rsidR="008C2104" w:rsidRPr="008C2104" w:rsidRDefault="008C2104" w:rsidP="00001CB3">
      <w:pPr>
        <w:spacing w:line="240" w:lineRule="auto"/>
        <w:contextualSpacing/>
        <w:rPr>
          <w:rFonts w:eastAsia="Arial Unicode MS" w:cs="Times New Roman"/>
          <w:color w:val="000000"/>
          <w:sz w:val="24"/>
          <w:szCs w:val="24"/>
          <w:lang w:eastAsia="ru-RU"/>
        </w:rPr>
      </w:pPr>
      <w:r w:rsidRPr="008C2104">
        <w:rPr>
          <w:rFonts w:eastAsia="Arial Unicode MS" w:cs="Times New Roman"/>
          <w:color w:val="000000"/>
          <w:sz w:val="24"/>
          <w:szCs w:val="24"/>
          <w:lang w:eastAsia="ru-RU"/>
        </w:rPr>
        <w:t>В соответствии с соглашение</w:t>
      </w:r>
      <w:r w:rsidR="0090667A">
        <w:rPr>
          <w:rFonts w:eastAsia="Arial Unicode MS" w:cs="Times New Roman"/>
          <w:color w:val="000000"/>
          <w:sz w:val="24"/>
          <w:szCs w:val="24"/>
          <w:lang w:eastAsia="ru-RU"/>
        </w:rPr>
        <w:t>м</w:t>
      </w:r>
      <w:r w:rsidRPr="008C2104">
        <w:rPr>
          <w:rFonts w:eastAsia="Arial Unicode MS" w:cs="Times New Roman"/>
          <w:color w:val="000000"/>
          <w:sz w:val="24"/>
          <w:szCs w:val="24"/>
          <w:lang w:eastAsia="ru-RU"/>
        </w:rPr>
        <w:t xml:space="preserve"> о сот</w:t>
      </w:r>
      <w:r w:rsidR="00F01A63">
        <w:rPr>
          <w:rFonts w:eastAsia="Arial Unicode MS" w:cs="Times New Roman"/>
          <w:color w:val="000000"/>
          <w:sz w:val="24"/>
          <w:szCs w:val="24"/>
          <w:lang w:eastAsia="ru-RU"/>
        </w:rPr>
        <w:t>рудничестве</w:t>
      </w:r>
      <w:r w:rsidR="0090667A" w:rsidRPr="0090667A">
        <w:t xml:space="preserve"> </w:t>
      </w:r>
      <w:r w:rsidR="0090667A" w:rsidRPr="0090667A">
        <w:rPr>
          <w:rFonts w:eastAsia="Arial Unicode MS" w:cs="Times New Roman"/>
          <w:color w:val="000000"/>
          <w:sz w:val="24"/>
          <w:szCs w:val="24"/>
          <w:lang w:eastAsia="ru-RU"/>
        </w:rPr>
        <w:t>мат</w:t>
      </w:r>
      <w:r w:rsidR="0090667A">
        <w:rPr>
          <w:rFonts w:eastAsia="Arial Unicode MS" w:cs="Times New Roman"/>
          <w:color w:val="000000"/>
          <w:sz w:val="24"/>
          <w:szCs w:val="24"/>
          <w:lang w:eastAsia="ru-RU"/>
        </w:rPr>
        <w:t>ериалы контрольного мероприятия направлены</w:t>
      </w:r>
      <w:r w:rsidR="00F01A63">
        <w:rPr>
          <w:rFonts w:eastAsia="Arial Unicode MS" w:cs="Times New Roman"/>
          <w:color w:val="000000"/>
          <w:sz w:val="24"/>
          <w:szCs w:val="24"/>
          <w:lang w:eastAsia="ru-RU"/>
        </w:rPr>
        <w:t xml:space="preserve"> </w:t>
      </w:r>
      <w:r w:rsidR="0090667A">
        <w:rPr>
          <w:rFonts w:eastAsia="Arial Unicode MS" w:cs="Times New Roman"/>
          <w:color w:val="000000"/>
          <w:sz w:val="24"/>
          <w:szCs w:val="24"/>
          <w:lang w:eastAsia="ru-RU"/>
        </w:rPr>
        <w:t>в п</w:t>
      </w:r>
      <w:r w:rsidRPr="008C2104">
        <w:rPr>
          <w:rFonts w:eastAsia="Arial Unicode MS" w:cs="Times New Roman"/>
          <w:color w:val="000000"/>
          <w:sz w:val="24"/>
          <w:szCs w:val="24"/>
          <w:lang w:eastAsia="ru-RU"/>
        </w:rPr>
        <w:t>рокурат</w:t>
      </w:r>
      <w:r w:rsidR="0090667A">
        <w:rPr>
          <w:rFonts w:eastAsia="Arial Unicode MS" w:cs="Times New Roman"/>
          <w:color w:val="000000"/>
          <w:sz w:val="24"/>
          <w:szCs w:val="24"/>
          <w:lang w:eastAsia="ru-RU"/>
        </w:rPr>
        <w:t>уру Орловской области.</w:t>
      </w:r>
    </w:p>
    <w:p w:rsidR="008C2104" w:rsidRPr="008C2104" w:rsidRDefault="008C2104" w:rsidP="00001CB3">
      <w:pPr>
        <w:spacing w:line="240" w:lineRule="auto"/>
        <w:contextualSpacing/>
        <w:rPr>
          <w:rFonts w:eastAsia="Arial Unicode MS" w:cs="Times New Roman"/>
          <w:color w:val="000000"/>
          <w:sz w:val="24"/>
          <w:szCs w:val="24"/>
          <w:lang w:eastAsia="ru-RU"/>
        </w:rPr>
      </w:pPr>
      <w:r w:rsidRPr="008C2104">
        <w:rPr>
          <w:rFonts w:eastAsia="Arial Unicode MS" w:cs="Times New Roman"/>
          <w:color w:val="000000"/>
          <w:sz w:val="24"/>
          <w:szCs w:val="24"/>
          <w:lang w:eastAsia="ru-RU"/>
        </w:rPr>
        <w:t xml:space="preserve">Информация о результатах контрольного мероприятия направлена </w:t>
      </w:r>
      <w:r w:rsidR="0090667A">
        <w:rPr>
          <w:rFonts w:eastAsia="Arial Unicode MS" w:cs="Times New Roman"/>
          <w:color w:val="000000"/>
          <w:sz w:val="24"/>
          <w:szCs w:val="24"/>
          <w:lang w:eastAsia="ru-RU"/>
        </w:rPr>
        <w:t>Губернатору и Председателю П</w:t>
      </w:r>
      <w:r w:rsidR="00F1414C">
        <w:rPr>
          <w:rFonts w:eastAsia="Arial Unicode MS" w:cs="Times New Roman"/>
          <w:color w:val="000000"/>
          <w:sz w:val="24"/>
          <w:szCs w:val="24"/>
          <w:lang w:eastAsia="ru-RU"/>
        </w:rPr>
        <w:t xml:space="preserve">равительства </w:t>
      </w:r>
      <w:r w:rsidR="00446654">
        <w:rPr>
          <w:rFonts w:eastAsia="Arial Unicode MS" w:cs="Times New Roman"/>
          <w:color w:val="000000"/>
          <w:sz w:val="24"/>
          <w:szCs w:val="24"/>
          <w:lang w:eastAsia="ru-RU"/>
        </w:rPr>
        <w:t>Орловской области А. Е. Клычкову</w:t>
      </w:r>
      <w:r w:rsidRPr="008C2104">
        <w:rPr>
          <w:rFonts w:eastAsia="Arial Unicode MS" w:cs="Times New Roman"/>
          <w:color w:val="000000"/>
          <w:sz w:val="24"/>
          <w:szCs w:val="24"/>
          <w:lang w:eastAsia="ru-RU"/>
        </w:rPr>
        <w:t xml:space="preserve">, Председателю Орловского областного Совета народных депутатов Л.С. Музалевскому. </w:t>
      </w:r>
    </w:p>
    <w:p w:rsidR="00BF4928" w:rsidRPr="00001CB3" w:rsidRDefault="00BF4928" w:rsidP="00001CB3">
      <w:pPr>
        <w:spacing w:line="240" w:lineRule="auto"/>
        <w:contextualSpacing/>
        <w:rPr>
          <w:rFonts w:eastAsia="Arial Unicode MS" w:cs="Times New Roman"/>
          <w:color w:val="000000"/>
          <w:sz w:val="24"/>
          <w:szCs w:val="24"/>
          <w:lang w:eastAsia="ru-RU"/>
        </w:rPr>
      </w:pPr>
    </w:p>
    <w:p w:rsidR="007E30F6" w:rsidRPr="00001CB3" w:rsidRDefault="007E30F6" w:rsidP="00001CB3">
      <w:pPr>
        <w:spacing w:line="240" w:lineRule="auto"/>
        <w:contextualSpacing/>
        <w:rPr>
          <w:rFonts w:eastAsia="Arial Unicode MS" w:cs="Times New Roman"/>
          <w:color w:val="000000"/>
          <w:sz w:val="24"/>
          <w:szCs w:val="24"/>
          <w:lang w:eastAsia="ru-RU"/>
        </w:rPr>
      </w:pPr>
    </w:p>
    <w:p w:rsidR="00001CB3" w:rsidRPr="00001CB3" w:rsidRDefault="00001CB3">
      <w:pPr>
        <w:spacing w:line="240" w:lineRule="auto"/>
        <w:contextualSpacing/>
        <w:rPr>
          <w:rFonts w:eastAsia="Arial Unicode MS" w:cs="Times New Roman"/>
          <w:color w:val="000000"/>
          <w:sz w:val="24"/>
          <w:szCs w:val="24"/>
          <w:lang w:eastAsia="ru-RU"/>
        </w:rPr>
      </w:pPr>
    </w:p>
    <w:sectPr w:rsidR="00001CB3" w:rsidRPr="00001CB3" w:rsidSect="00807D81">
      <w:headerReference w:type="default" r:id="rId8"/>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DEC" w:rsidRDefault="00846DEC" w:rsidP="00807D81">
      <w:pPr>
        <w:spacing w:line="240" w:lineRule="auto"/>
      </w:pPr>
      <w:r>
        <w:separator/>
      </w:r>
    </w:p>
  </w:endnote>
  <w:endnote w:type="continuationSeparator" w:id="0">
    <w:p w:rsidR="00846DEC" w:rsidRDefault="00846DEC" w:rsidP="00807D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DEC" w:rsidRDefault="00846DEC" w:rsidP="00807D81">
      <w:pPr>
        <w:spacing w:line="240" w:lineRule="auto"/>
      </w:pPr>
      <w:r>
        <w:separator/>
      </w:r>
    </w:p>
  </w:footnote>
  <w:footnote w:type="continuationSeparator" w:id="0">
    <w:p w:rsidR="00846DEC" w:rsidRDefault="00846DEC" w:rsidP="00807D8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6754468"/>
      <w:docPartObj>
        <w:docPartGallery w:val="Page Numbers (Top of Page)"/>
        <w:docPartUnique/>
      </w:docPartObj>
    </w:sdtPr>
    <w:sdtEndPr/>
    <w:sdtContent>
      <w:p w:rsidR="00807D81" w:rsidRDefault="00807D81">
        <w:pPr>
          <w:pStyle w:val="a3"/>
          <w:jc w:val="center"/>
        </w:pPr>
        <w:r>
          <w:fldChar w:fldCharType="begin"/>
        </w:r>
        <w:r>
          <w:instrText>PAGE   \* MERGEFORMAT</w:instrText>
        </w:r>
        <w:r>
          <w:fldChar w:fldCharType="separate"/>
        </w:r>
        <w:r w:rsidR="008D37B9">
          <w:rPr>
            <w:noProof/>
          </w:rPr>
          <w:t>2</w:t>
        </w:r>
        <w:r>
          <w:fldChar w:fldCharType="end"/>
        </w:r>
      </w:p>
    </w:sdtContent>
  </w:sdt>
  <w:p w:rsidR="00807D81" w:rsidRDefault="00807D8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04453"/>
    <w:multiLevelType w:val="hybridMultilevel"/>
    <w:tmpl w:val="E82C6CB8"/>
    <w:lvl w:ilvl="0" w:tplc="AB0A18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45C6D64"/>
    <w:multiLevelType w:val="hybridMultilevel"/>
    <w:tmpl w:val="4288C642"/>
    <w:lvl w:ilvl="0" w:tplc="B70E2F3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104"/>
    <w:rsid w:val="00001CB3"/>
    <w:rsid w:val="0002597F"/>
    <w:rsid w:val="000579BA"/>
    <w:rsid w:val="00061A45"/>
    <w:rsid w:val="0008003D"/>
    <w:rsid w:val="000C0AFA"/>
    <w:rsid w:val="000E0A64"/>
    <w:rsid w:val="000E58FD"/>
    <w:rsid w:val="001113C2"/>
    <w:rsid w:val="001427EF"/>
    <w:rsid w:val="00154430"/>
    <w:rsid w:val="00164B2E"/>
    <w:rsid w:val="0019333A"/>
    <w:rsid w:val="001F12B9"/>
    <w:rsid w:val="001F3258"/>
    <w:rsid w:val="001F6779"/>
    <w:rsid w:val="00216D33"/>
    <w:rsid w:val="002300F8"/>
    <w:rsid w:val="00254ACF"/>
    <w:rsid w:val="002723CC"/>
    <w:rsid w:val="002A339D"/>
    <w:rsid w:val="002D2168"/>
    <w:rsid w:val="002F6360"/>
    <w:rsid w:val="00327CC5"/>
    <w:rsid w:val="003460D1"/>
    <w:rsid w:val="003C4A93"/>
    <w:rsid w:val="0042600F"/>
    <w:rsid w:val="00446654"/>
    <w:rsid w:val="004D4E27"/>
    <w:rsid w:val="0052526D"/>
    <w:rsid w:val="005662B7"/>
    <w:rsid w:val="00577E35"/>
    <w:rsid w:val="005B220C"/>
    <w:rsid w:val="00643308"/>
    <w:rsid w:val="006678D6"/>
    <w:rsid w:val="006B7327"/>
    <w:rsid w:val="006B7E7B"/>
    <w:rsid w:val="006E1264"/>
    <w:rsid w:val="0072438D"/>
    <w:rsid w:val="007738FD"/>
    <w:rsid w:val="007E30F6"/>
    <w:rsid w:val="00807D81"/>
    <w:rsid w:val="00846DEC"/>
    <w:rsid w:val="00851455"/>
    <w:rsid w:val="008C2104"/>
    <w:rsid w:val="008D37B9"/>
    <w:rsid w:val="009055CC"/>
    <w:rsid w:val="0090667A"/>
    <w:rsid w:val="00961457"/>
    <w:rsid w:val="009740C5"/>
    <w:rsid w:val="009A5CC5"/>
    <w:rsid w:val="009C6067"/>
    <w:rsid w:val="009D2547"/>
    <w:rsid w:val="00AD430C"/>
    <w:rsid w:val="00BA7563"/>
    <w:rsid w:val="00BC5E22"/>
    <w:rsid w:val="00BC7E0C"/>
    <w:rsid w:val="00BE0E27"/>
    <w:rsid w:val="00BF4928"/>
    <w:rsid w:val="00C4549B"/>
    <w:rsid w:val="00C52466"/>
    <w:rsid w:val="00C673B6"/>
    <w:rsid w:val="00CB4E04"/>
    <w:rsid w:val="00CD29D6"/>
    <w:rsid w:val="00CE7717"/>
    <w:rsid w:val="00D23AB6"/>
    <w:rsid w:val="00D446BF"/>
    <w:rsid w:val="00DA2E13"/>
    <w:rsid w:val="00DC5EC5"/>
    <w:rsid w:val="00DD4CED"/>
    <w:rsid w:val="00DF0224"/>
    <w:rsid w:val="00E00918"/>
    <w:rsid w:val="00E06B55"/>
    <w:rsid w:val="00E63363"/>
    <w:rsid w:val="00E87278"/>
    <w:rsid w:val="00EA4EC0"/>
    <w:rsid w:val="00EE36AD"/>
    <w:rsid w:val="00F01A63"/>
    <w:rsid w:val="00F07DF4"/>
    <w:rsid w:val="00F1414C"/>
    <w:rsid w:val="00F641BB"/>
    <w:rsid w:val="00F7117D"/>
    <w:rsid w:val="00F901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0F8"/>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7D81"/>
    <w:pPr>
      <w:tabs>
        <w:tab w:val="center" w:pos="4677"/>
        <w:tab w:val="right" w:pos="9355"/>
      </w:tabs>
      <w:spacing w:line="240" w:lineRule="auto"/>
    </w:pPr>
  </w:style>
  <w:style w:type="character" w:customStyle="1" w:styleId="a4">
    <w:name w:val="Верхний колонтитул Знак"/>
    <w:basedOn w:val="a0"/>
    <w:link w:val="a3"/>
    <w:uiPriority w:val="99"/>
    <w:rsid w:val="00807D81"/>
    <w:rPr>
      <w:rFonts w:ascii="Times New Roman" w:hAnsi="Times New Roman"/>
      <w:sz w:val="28"/>
    </w:rPr>
  </w:style>
  <w:style w:type="paragraph" w:styleId="a5">
    <w:name w:val="footer"/>
    <w:basedOn w:val="a"/>
    <w:link w:val="a6"/>
    <w:uiPriority w:val="99"/>
    <w:unhideWhenUsed/>
    <w:rsid w:val="00807D81"/>
    <w:pPr>
      <w:tabs>
        <w:tab w:val="center" w:pos="4677"/>
        <w:tab w:val="right" w:pos="9355"/>
      </w:tabs>
      <w:spacing w:line="240" w:lineRule="auto"/>
    </w:pPr>
  </w:style>
  <w:style w:type="character" w:customStyle="1" w:styleId="a6">
    <w:name w:val="Нижний колонтитул Знак"/>
    <w:basedOn w:val="a0"/>
    <w:link w:val="a5"/>
    <w:uiPriority w:val="99"/>
    <w:rsid w:val="00807D81"/>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0F8"/>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7D81"/>
    <w:pPr>
      <w:tabs>
        <w:tab w:val="center" w:pos="4677"/>
        <w:tab w:val="right" w:pos="9355"/>
      </w:tabs>
      <w:spacing w:line="240" w:lineRule="auto"/>
    </w:pPr>
  </w:style>
  <w:style w:type="character" w:customStyle="1" w:styleId="a4">
    <w:name w:val="Верхний колонтитул Знак"/>
    <w:basedOn w:val="a0"/>
    <w:link w:val="a3"/>
    <w:uiPriority w:val="99"/>
    <w:rsid w:val="00807D81"/>
    <w:rPr>
      <w:rFonts w:ascii="Times New Roman" w:hAnsi="Times New Roman"/>
      <w:sz w:val="28"/>
    </w:rPr>
  </w:style>
  <w:style w:type="paragraph" w:styleId="a5">
    <w:name w:val="footer"/>
    <w:basedOn w:val="a"/>
    <w:link w:val="a6"/>
    <w:uiPriority w:val="99"/>
    <w:unhideWhenUsed/>
    <w:rsid w:val="00807D81"/>
    <w:pPr>
      <w:tabs>
        <w:tab w:val="center" w:pos="4677"/>
        <w:tab w:val="right" w:pos="9355"/>
      </w:tabs>
      <w:spacing w:line="240" w:lineRule="auto"/>
    </w:pPr>
  </w:style>
  <w:style w:type="character" w:customStyle="1" w:styleId="a6">
    <w:name w:val="Нижний колонтитул Знак"/>
    <w:basedOn w:val="a0"/>
    <w:link w:val="a5"/>
    <w:uiPriority w:val="99"/>
    <w:rsid w:val="00807D81"/>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699</Words>
  <Characters>3986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КСП</dc:creator>
  <cp:lastModifiedBy>Компьютер</cp:lastModifiedBy>
  <cp:revision>3</cp:revision>
  <cp:lastPrinted>2020-02-10T09:54:00Z</cp:lastPrinted>
  <dcterms:created xsi:type="dcterms:W3CDTF">2020-02-10T09:37:00Z</dcterms:created>
  <dcterms:modified xsi:type="dcterms:W3CDTF">2020-02-10T14:46:00Z</dcterms:modified>
</cp:coreProperties>
</file>