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44" w:rsidRPr="002F1F44" w:rsidRDefault="002F1F44" w:rsidP="002F1F4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результатам </w:t>
      </w:r>
      <w:r w:rsidRPr="002F1F44">
        <w:rPr>
          <w:rFonts w:ascii="Times New Roman" w:hAnsi="Times New Roman"/>
          <w:b/>
          <w:sz w:val="28"/>
          <w:szCs w:val="28"/>
        </w:rPr>
        <w:t>контрольного мероприятия «Проверка целевого и эффективного использования средств областного бюджета БСУ СО ОО «Болховский дом–интернат для прест</w:t>
      </w:r>
      <w:r>
        <w:rPr>
          <w:rFonts w:ascii="Times New Roman" w:hAnsi="Times New Roman"/>
          <w:b/>
          <w:sz w:val="28"/>
          <w:szCs w:val="28"/>
        </w:rPr>
        <w:t>арелых и инвалидов».</w:t>
      </w:r>
      <w:r w:rsidRPr="002F1F44">
        <w:rPr>
          <w:rFonts w:ascii="Times New Roman" w:hAnsi="Times New Roman"/>
          <w:b/>
          <w:sz w:val="28"/>
          <w:szCs w:val="28"/>
        </w:rPr>
        <w:t xml:space="preserve"> </w:t>
      </w:r>
    </w:p>
    <w:p w:rsidR="002F1F44" w:rsidRPr="002F1F44" w:rsidRDefault="002F1F44" w:rsidP="002F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F44">
        <w:rPr>
          <w:rFonts w:ascii="Times New Roman" w:hAnsi="Times New Roman"/>
          <w:sz w:val="28"/>
          <w:szCs w:val="28"/>
        </w:rPr>
        <w:t xml:space="preserve">В соответствии с пунктом 4.1.7. Плана деятельности Контрольно-счетной палаты Орловской области на 2018 год, распоряжением Председателя </w:t>
      </w:r>
      <w:proofErr w:type="spellStart"/>
      <w:r w:rsidRPr="002F1F44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2F1F44">
        <w:rPr>
          <w:rFonts w:ascii="Times New Roman" w:hAnsi="Times New Roman"/>
          <w:sz w:val="28"/>
          <w:szCs w:val="28"/>
        </w:rPr>
        <w:t>–счетной палаты Орловской области от 19 февраля 2019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F44">
        <w:rPr>
          <w:rFonts w:ascii="Times New Roman" w:hAnsi="Times New Roman"/>
          <w:sz w:val="28"/>
          <w:szCs w:val="28"/>
        </w:rPr>
        <w:t>19р–СП была проведена проверка целевого и эффективного использования средств областного бюджета БСУ СО ОО «Болховский дом–интернат для престарелых и инвалидов»</w:t>
      </w:r>
      <w:r w:rsidRPr="002F1F44">
        <w:t xml:space="preserve"> </w:t>
      </w:r>
      <w:r w:rsidRPr="002F1F44">
        <w:rPr>
          <w:rFonts w:ascii="Times New Roman" w:hAnsi="Times New Roman"/>
          <w:sz w:val="28"/>
          <w:szCs w:val="28"/>
        </w:rPr>
        <w:t>(далее – Учреждение).</w:t>
      </w:r>
    </w:p>
    <w:p w:rsidR="002F1F44" w:rsidRPr="002F1F44" w:rsidRDefault="002F1F44" w:rsidP="002F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F44">
        <w:rPr>
          <w:rFonts w:ascii="Times New Roman" w:hAnsi="Times New Roman"/>
          <w:sz w:val="28"/>
          <w:szCs w:val="28"/>
        </w:rPr>
        <w:t>П</w:t>
      </w:r>
      <w:r w:rsidR="0087371F">
        <w:rPr>
          <w:rFonts w:ascii="Times New Roman" w:hAnsi="Times New Roman"/>
          <w:sz w:val="28"/>
          <w:szCs w:val="28"/>
        </w:rPr>
        <w:t>роверка проводилась за 2017 год, и иные периоды</w:t>
      </w:r>
      <w:r w:rsidRPr="002F1F44">
        <w:rPr>
          <w:rFonts w:ascii="Times New Roman" w:hAnsi="Times New Roman"/>
          <w:sz w:val="28"/>
          <w:szCs w:val="28"/>
        </w:rPr>
        <w:t>.</w:t>
      </w:r>
    </w:p>
    <w:p w:rsidR="002F1F44" w:rsidRPr="002F1F44" w:rsidRDefault="002F1F44" w:rsidP="002F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F44">
        <w:rPr>
          <w:rFonts w:ascii="Times New Roman" w:hAnsi="Times New Roman"/>
          <w:sz w:val="28"/>
          <w:szCs w:val="28"/>
        </w:rPr>
        <w:t>Функции и полномочия учредителя Учреждения осуществляет Департамент социальной защиты населения, опеки и попечительства Орловской области (далее – Учредитель).</w:t>
      </w:r>
    </w:p>
    <w:p w:rsidR="002F1F44" w:rsidRPr="002F1F44" w:rsidRDefault="002F1F44" w:rsidP="002F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F44">
        <w:rPr>
          <w:rFonts w:ascii="Times New Roman" w:hAnsi="Times New Roman"/>
          <w:sz w:val="28"/>
          <w:szCs w:val="28"/>
        </w:rPr>
        <w:t xml:space="preserve">Общий объём проверенных средств составил 40 549,8 тыс. рублей. </w:t>
      </w:r>
    </w:p>
    <w:p w:rsidR="002F1F44" w:rsidRPr="002F1F44" w:rsidRDefault="002F1F44" w:rsidP="002F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F44">
        <w:rPr>
          <w:rFonts w:ascii="Times New Roman" w:hAnsi="Times New Roman"/>
          <w:sz w:val="28"/>
          <w:szCs w:val="28"/>
        </w:rPr>
        <w:t>Сумма выявленных нарушений составила 2 023,0 тыс. рублей.</w:t>
      </w:r>
    </w:p>
    <w:p w:rsidR="002F1F44" w:rsidRPr="002F1F44" w:rsidRDefault="002F1F44" w:rsidP="002F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F44">
        <w:rPr>
          <w:rFonts w:ascii="Times New Roman" w:hAnsi="Times New Roman"/>
          <w:sz w:val="28"/>
          <w:szCs w:val="28"/>
        </w:rPr>
        <w:t xml:space="preserve">Нарушения бюджетного законодательства – 1 255,7 тыс. рублей (оплата кредиторской задолженности предыдущих периодов за счёт субсидий на выполнение </w:t>
      </w:r>
      <w:proofErr w:type="spellStart"/>
      <w:r w:rsidRPr="002F1F44">
        <w:rPr>
          <w:rFonts w:ascii="Times New Roman" w:hAnsi="Times New Roman"/>
          <w:sz w:val="28"/>
          <w:szCs w:val="28"/>
        </w:rPr>
        <w:t>госзадания</w:t>
      </w:r>
      <w:proofErr w:type="spellEnd"/>
      <w:r w:rsidRPr="002F1F44">
        <w:rPr>
          <w:rFonts w:ascii="Times New Roman" w:hAnsi="Times New Roman"/>
          <w:sz w:val="28"/>
          <w:szCs w:val="28"/>
        </w:rPr>
        <w:t xml:space="preserve"> текущего года), 767,3 тыс. рублей - нарушения при начислении и выплате заработной платы (118,5 тыс. рублей неправомерные выплаты, 684,8 тыс. рублей неправомерно выплачены 18 штатным единицам, введенным в штатное расписание без согласования с Учредителем).</w:t>
      </w:r>
      <w:proofErr w:type="gramEnd"/>
    </w:p>
    <w:p w:rsidR="002F1F44" w:rsidRDefault="002F1F44" w:rsidP="002F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контрольного мероприятия выявлены следующие основные нарушения:</w:t>
      </w:r>
    </w:p>
    <w:p w:rsidR="002F1F44" w:rsidRPr="006E3E6C" w:rsidRDefault="002F1F44" w:rsidP="002F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E3E6C">
        <w:rPr>
          <w:rFonts w:ascii="Times New Roman" w:hAnsi="Times New Roman"/>
          <w:sz w:val="28"/>
          <w:szCs w:val="28"/>
        </w:rPr>
        <w:t xml:space="preserve"> нарушение постановления Правительства Орловской области от 13.08.2013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E6C">
        <w:rPr>
          <w:rFonts w:ascii="Times New Roman" w:hAnsi="Times New Roman"/>
          <w:sz w:val="28"/>
          <w:szCs w:val="28"/>
        </w:rPr>
        <w:t>270 «Об утверждении Порядка предоставления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задания, а также субсидий на иные цели», п.1 Соглашения о порядке и условиях предоставления субсидии Учреждением в 2017 году из средств субсидии, выделенной на финансовое обеспечение государственного задания 2017 года</w:t>
      </w:r>
      <w:proofErr w:type="gramEnd"/>
      <w:r w:rsidRPr="006E3E6C">
        <w:rPr>
          <w:rFonts w:ascii="Times New Roman" w:hAnsi="Times New Roman"/>
          <w:sz w:val="28"/>
          <w:szCs w:val="28"/>
        </w:rPr>
        <w:t xml:space="preserve">, произведена оплата кредиторской задолженности, образовавшейся в 2016 году, в сумме </w:t>
      </w:r>
      <w:r w:rsidRPr="006E3E6C">
        <w:rPr>
          <w:rFonts w:ascii="Times New Roman" w:hAnsi="Times New Roman"/>
          <w:b/>
          <w:sz w:val="28"/>
          <w:szCs w:val="28"/>
        </w:rPr>
        <w:t>902,2 тыс. рублей</w:t>
      </w:r>
      <w:r w:rsidRPr="006E3E6C">
        <w:rPr>
          <w:rFonts w:ascii="Times New Roman" w:hAnsi="Times New Roman"/>
          <w:sz w:val="28"/>
          <w:szCs w:val="28"/>
        </w:rPr>
        <w:t>. Аналогично в январе 2018 года произведена оплата кредиторской задолженности</w:t>
      </w:r>
      <w:r w:rsidR="0087371F">
        <w:rPr>
          <w:rFonts w:ascii="Times New Roman" w:hAnsi="Times New Roman"/>
          <w:sz w:val="28"/>
          <w:szCs w:val="28"/>
        </w:rPr>
        <w:t>,</w:t>
      </w:r>
      <w:r w:rsidRPr="006E3E6C">
        <w:rPr>
          <w:rFonts w:ascii="Times New Roman" w:hAnsi="Times New Roman"/>
          <w:sz w:val="28"/>
          <w:szCs w:val="28"/>
        </w:rPr>
        <w:t xml:space="preserve"> образовавшейся в 2017 году, в сумме </w:t>
      </w:r>
      <w:r w:rsidRPr="006E3E6C">
        <w:rPr>
          <w:rFonts w:ascii="Times New Roman" w:hAnsi="Times New Roman"/>
          <w:b/>
          <w:sz w:val="28"/>
          <w:szCs w:val="28"/>
        </w:rPr>
        <w:t>353,5 тыс. рублей</w:t>
      </w:r>
      <w:r w:rsidRPr="006E3E6C">
        <w:rPr>
          <w:rFonts w:ascii="Times New Roman" w:hAnsi="Times New Roman"/>
          <w:sz w:val="28"/>
          <w:szCs w:val="28"/>
        </w:rPr>
        <w:t>.</w:t>
      </w:r>
    </w:p>
    <w:p w:rsidR="002F1F44" w:rsidRDefault="002F1F44" w:rsidP="002F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6E3E6C">
        <w:rPr>
          <w:rFonts w:ascii="Times New Roman" w:hAnsi="Times New Roman"/>
          <w:sz w:val="28"/>
          <w:szCs w:val="28"/>
        </w:rPr>
        <w:t>роверкой начисления и выплаты заработной платы установлено неправомерное расходование денежных сред</w:t>
      </w:r>
      <w:r>
        <w:rPr>
          <w:rFonts w:ascii="Times New Roman" w:hAnsi="Times New Roman"/>
          <w:sz w:val="28"/>
          <w:szCs w:val="28"/>
        </w:rPr>
        <w:t xml:space="preserve">ств в размере 767,3 тыс. рублей, в том числе: </w:t>
      </w:r>
      <w:r w:rsidRPr="006E3E6C">
        <w:rPr>
          <w:rFonts w:ascii="Times New Roman" w:hAnsi="Times New Roman"/>
          <w:sz w:val="28"/>
          <w:szCs w:val="28"/>
        </w:rPr>
        <w:t>в нарушение нормативов штатной численности, утверждённых постановлением Правительства Орловской области от 12.01.2015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E6C">
        <w:rPr>
          <w:rFonts w:ascii="Times New Roman" w:hAnsi="Times New Roman"/>
          <w:sz w:val="28"/>
          <w:szCs w:val="28"/>
        </w:rPr>
        <w:t xml:space="preserve">4, от </w:t>
      </w:r>
      <w:r w:rsidRPr="006E3E6C">
        <w:rPr>
          <w:rFonts w:ascii="Times New Roman" w:hAnsi="Times New Roman"/>
          <w:sz w:val="28"/>
          <w:szCs w:val="28"/>
        </w:rPr>
        <w:lastRenderedPageBreak/>
        <w:t>15.03.2017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E6C">
        <w:rPr>
          <w:rFonts w:ascii="Times New Roman" w:hAnsi="Times New Roman"/>
          <w:sz w:val="28"/>
          <w:szCs w:val="28"/>
        </w:rPr>
        <w:t>91 без согласования с Учредителем и без внесения изменений в штатное расписание Учреждением на основании приказов было введено 18 штатных единиц, расходы на оплату труда которых</w:t>
      </w:r>
      <w:proofErr w:type="gramEnd"/>
      <w:r w:rsidRPr="006E3E6C">
        <w:rPr>
          <w:rFonts w:ascii="Times New Roman" w:hAnsi="Times New Roman"/>
          <w:sz w:val="28"/>
          <w:szCs w:val="28"/>
        </w:rPr>
        <w:t xml:space="preserve"> составили</w:t>
      </w:r>
      <w:r w:rsidR="0087371F">
        <w:rPr>
          <w:rFonts w:ascii="Times New Roman" w:hAnsi="Times New Roman"/>
          <w:sz w:val="28"/>
          <w:szCs w:val="28"/>
        </w:rPr>
        <w:t>,</w:t>
      </w:r>
      <w:r w:rsidRPr="006E3E6C">
        <w:rPr>
          <w:rFonts w:ascii="Times New Roman" w:hAnsi="Times New Roman"/>
          <w:sz w:val="28"/>
          <w:szCs w:val="28"/>
        </w:rPr>
        <w:t xml:space="preserve"> с учетом начислений</w:t>
      </w:r>
      <w:r w:rsidR="0087371F">
        <w:rPr>
          <w:rFonts w:ascii="Times New Roman" w:hAnsi="Times New Roman"/>
          <w:sz w:val="28"/>
          <w:szCs w:val="28"/>
        </w:rPr>
        <w:t>,</w:t>
      </w:r>
      <w:r w:rsidRPr="006E3E6C">
        <w:rPr>
          <w:rFonts w:ascii="Times New Roman" w:hAnsi="Times New Roman"/>
          <w:sz w:val="28"/>
          <w:szCs w:val="28"/>
        </w:rPr>
        <w:t xml:space="preserve"> – </w:t>
      </w:r>
      <w:r w:rsidRPr="00C2059E">
        <w:rPr>
          <w:rFonts w:ascii="Times New Roman" w:hAnsi="Times New Roman"/>
          <w:b/>
          <w:sz w:val="28"/>
          <w:szCs w:val="28"/>
        </w:rPr>
        <w:t>684,8 тыс. рублей</w:t>
      </w:r>
      <w:r w:rsidRPr="006E3E6C">
        <w:rPr>
          <w:rFonts w:ascii="Times New Roman" w:hAnsi="Times New Roman"/>
          <w:sz w:val="28"/>
          <w:szCs w:val="28"/>
        </w:rPr>
        <w:t>. Оплата труда произведена в пределах установленного фонда оплаты труда;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E6C">
        <w:rPr>
          <w:rFonts w:ascii="Times New Roman" w:hAnsi="Times New Roman"/>
          <w:sz w:val="28"/>
          <w:szCs w:val="28"/>
        </w:rPr>
        <w:t>неправомерные расходы по заработной плате за счет неправильного установления коэффициента работникам, занятым на работах с особыми условиями труда</w:t>
      </w:r>
      <w:r w:rsidR="0087371F">
        <w:rPr>
          <w:rFonts w:ascii="Times New Roman" w:hAnsi="Times New Roman"/>
          <w:sz w:val="28"/>
          <w:szCs w:val="28"/>
        </w:rPr>
        <w:t>,</w:t>
      </w:r>
      <w:r w:rsidRPr="006E3E6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E3E6C">
        <w:rPr>
          <w:rFonts w:ascii="Times New Roman" w:hAnsi="Times New Roman"/>
          <w:sz w:val="28"/>
          <w:szCs w:val="28"/>
        </w:rPr>
        <w:t>составили</w:t>
      </w:r>
      <w:r w:rsidR="0087371F">
        <w:rPr>
          <w:rFonts w:ascii="Times New Roman" w:hAnsi="Times New Roman"/>
          <w:sz w:val="28"/>
          <w:szCs w:val="28"/>
        </w:rPr>
        <w:t>,</w:t>
      </w:r>
      <w:r w:rsidRPr="006E3E6C">
        <w:rPr>
          <w:rFonts w:ascii="Times New Roman" w:hAnsi="Times New Roman"/>
          <w:sz w:val="28"/>
          <w:szCs w:val="28"/>
        </w:rPr>
        <w:t xml:space="preserve"> с учетом начислений на заработную плату</w:t>
      </w:r>
      <w:r w:rsidR="0087371F">
        <w:rPr>
          <w:rFonts w:ascii="Times New Roman" w:hAnsi="Times New Roman"/>
          <w:sz w:val="28"/>
          <w:szCs w:val="28"/>
        </w:rPr>
        <w:t>,</w:t>
      </w:r>
      <w:r w:rsidRPr="006E3E6C">
        <w:rPr>
          <w:rFonts w:ascii="Times New Roman" w:hAnsi="Times New Roman"/>
          <w:sz w:val="28"/>
          <w:szCs w:val="28"/>
        </w:rPr>
        <w:t xml:space="preserve"> </w:t>
      </w:r>
      <w:r w:rsidRPr="00C2059E">
        <w:rPr>
          <w:rFonts w:ascii="Times New Roman" w:hAnsi="Times New Roman"/>
          <w:b/>
          <w:sz w:val="28"/>
          <w:szCs w:val="28"/>
        </w:rPr>
        <w:t>118,5 тыс. рублей</w:t>
      </w:r>
      <w:r w:rsidRPr="006E3E6C">
        <w:rPr>
          <w:rFonts w:ascii="Times New Roman" w:hAnsi="Times New Roman"/>
          <w:sz w:val="28"/>
          <w:szCs w:val="28"/>
        </w:rPr>
        <w:t>.</w:t>
      </w:r>
    </w:p>
    <w:p w:rsidR="002F1F44" w:rsidRPr="00C2059E" w:rsidRDefault="002F1F44" w:rsidP="002F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2059E">
        <w:t xml:space="preserve"> </w:t>
      </w:r>
      <w:r w:rsidR="0087371F">
        <w:rPr>
          <w:rFonts w:ascii="Times New Roman" w:hAnsi="Times New Roman"/>
          <w:sz w:val="28"/>
          <w:szCs w:val="28"/>
        </w:rPr>
        <w:t>Учреждением</w:t>
      </w:r>
      <w:r w:rsidRPr="00C2059E">
        <w:rPr>
          <w:rFonts w:ascii="Times New Roman" w:hAnsi="Times New Roman"/>
          <w:sz w:val="28"/>
          <w:szCs w:val="28"/>
        </w:rPr>
        <w:t xml:space="preserve"> до января 2015 года при отсутствии расчета стоимости предоставляемых социальных услуг в договорах </w:t>
      </w:r>
      <w:proofErr w:type="gramStart"/>
      <w:r w:rsidRPr="00C2059E">
        <w:rPr>
          <w:rFonts w:ascii="Times New Roman" w:hAnsi="Times New Roman"/>
          <w:sz w:val="28"/>
          <w:szCs w:val="28"/>
        </w:rPr>
        <w:t>с</w:t>
      </w:r>
      <w:proofErr w:type="gramEnd"/>
      <w:r w:rsidRPr="00C205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59E">
        <w:rPr>
          <w:rFonts w:ascii="Times New Roman" w:hAnsi="Times New Roman"/>
          <w:sz w:val="28"/>
          <w:szCs w:val="28"/>
        </w:rPr>
        <w:t>проживающими</w:t>
      </w:r>
      <w:proofErr w:type="gramEnd"/>
      <w:r w:rsidRPr="00C2059E">
        <w:rPr>
          <w:rFonts w:ascii="Times New Roman" w:hAnsi="Times New Roman"/>
          <w:sz w:val="28"/>
          <w:szCs w:val="28"/>
        </w:rPr>
        <w:t xml:space="preserve"> была установлена плата за </w:t>
      </w:r>
      <w:r w:rsidR="0087371F">
        <w:rPr>
          <w:rFonts w:ascii="Times New Roman" w:hAnsi="Times New Roman"/>
          <w:sz w:val="28"/>
          <w:szCs w:val="28"/>
        </w:rPr>
        <w:t>проживание в размере 75% пенсии</w:t>
      </w:r>
      <w:r w:rsidRPr="00C205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2059E">
        <w:rPr>
          <w:rFonts w:ascii="Times New Roman" w:hAnsi="Times New Roman"/>
          <w:sz w:val="28"/>
          <w:szCs w:val="28"/>
        </w:rPr>
        <w:t>Таким образом, указанные действия Учреждения нарушали права и законные интересы граждан</w:t>
      </w:r>
      <w:r>
        <w:rPr>
          <w:rFonts w:ascii="Times New Roman" w:hAnsi="Times New Roman"/>
          <w:sz w:val="28"/>
          <w:szCs w:val="28"/>
        </w:rPr>
        <w:t xml:space="preserve"> – получателей социальных услуг</w:t>
      </w:r>
      <w:r w:rsidRPr="00C2059E">
        <w:rPr>
          <w:rFonts w:ascii="Times New Roman" w:hAnsi="Times New Roman"/>
          <w:sz w:val="28"/>
          <w:szCs w:val="28"/>
        </w:rPr>
        <w:t xml:space="preserve"> (ст. 17, 32 Федерального Закона от 28.12.2013 № 442-ФЗ «Об основах социального обслуживания граждан в Российской Федерации», постановления Правительства РФ от</w:t>
      </w:r>
      <w:proofErr w:type="gramEnd"/>
      <w:r w:rsidRPr="00C2059E">
        <w:rPr>
          <w:rFonts w:ascii="Times New Roman" w:hAnsi="Times New Roman"/>
          <w:sz w:val="28"/>
          <w:szCs w:val="28"/>
        </w:rPr>
        <w:t xml:space="preserve"> 17.04.2002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59E">
        <w:rPr>
          <w:rFonts w:ascii="Times New Roman" w:hAnsi="Times New Roman"/>
          <w:sz w:val="28"/>
          <w:szCs w:val="28"/>
        </w:rPr>
        <w:t>244 «О плате за стационарное обслуживание граждан пожилого возраста и инвалидов»).</w:t>
      </w:r>
    </w:p>
    <w:p w:rsidR="002F1F44" w:rsidRPr="006E3E6C" w:rsidRDefault="002F1F44" w:rsidP="002F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059E">
        <w:rPr>
          <w:rFonts w:ascii="Times New Roman" w:hAnsi="Times New Roman"/>
          <w:sz w:val="28"/>
          <w:szCs w:val="28"/>
        </w:rPr>
        <w:t>Заключаемые в настоящее время договоры с потребителями социальных услуг не содержат конкретный перечень услуг, за который производится взимание платы, что не отвечает требованиям информационной открытости, закрепленны</w:t>
      </w:r>
      <w:r w:rsidR="0087371F">
        <w:rPr>
          <w:rFonts w:ascii="Times New Roman" w:hAnsi="Times New Roman"/>
          <w:sz w:val="28"/>
          <w:szCs w:val="28"/>
        </w:rPr>
        <w:t>х в</w:t>
      </w:r>
      <w:r w:rsidRPr="00C2059E">
        <w:rPr>
          <w:rFonts w:ascii="Times New Roman" w:hAnsi="Times New Roman"/>
          <w:sz w:val="28"/>
          <w:szCs w:val="28"/>
        </w:rPr>
        <w:t xml:space="preserve"> ст. 13 Федерального закона от 28.12.2013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59E">
        <w:rPr>
          <w:rFonts w:ascii="Times New Roman" w:hAnsi="Times New Roman"/>
          <w:sz w:val="28"/>
          <w:szCs w:val="28"/>
        </w:rPr>
        <w:t>442–ФЗ «Об основах социального обслуживания граждан в Российской Федерации».</w:t>
      </w:r>
    </w:p>
    <w:p w:rsidR="002F1F44" w:rsidRPr="00C2059E" w:rsidRDefault="002F1F44" w:rsidP="002F1F44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</w:t>
      </w:r>
      <w:r w:rsidRPr="00C2059E">
        <w:rPr>
          <w:rFonts w:ascii="Times New Roman" w:hAnsi="Times New Roman"/>
          <w:sz w:val="28"/>
          <w:szCs w:val="28"/>
        </w:rPr>
        <w:t>становлены нарушения в части соблюдения норм питания</w:t>
      </w:r>
      <w:r>
        <w:rPr>
          <w:rFonts w:ascii="Times New Roman" w:hAnsi="Times New Roman"/>
          <w:sz w:val="28"/>
          <w:szCs w:val="28"/>
        </w:rPr>
        <w:t>,</w:t>
      </w:r>
      <w:r w:rsidRPr="00C2059E">
        <w:rPr>
          <w:rFonts w:ascii="Times New Roman" w:hAnsi="Times New Roman"/>
          <w:sz w:val="28"/>
          <w:szCs w:val="28"/>
        </w:rPr>
        <w:t xml:space="preserve"> утверждённых Постановлением Правительства Орловской области от 5 декабря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59E">
        <w:rPr>
          <w:rFonts w:ascii="Times New Roman" w:hAnsi="Times New Roman"/>
          <w:sz w:val="28"/>
          <w:szCs w:val="28"/>
        </w:rPr>
        <w:t>366 «Об утверждении норм питания в организациях социального обслуживания граждан, находящихся в ведении Орловской области» и норм обеспечения мягким инвентарем</w:t>
      </w:r>
      <w:r>
        <w:rPr>
          <w:rFonts w:ascii="Times New Roman" w:hAnsi="Times New Roman"/>
          <w:sz w:val="28"/>
          <w:szCs w:val="28"/>
        </w:rPr>
        <w:t>,</w:t>
      </w:r>
      <w:r w:rsidRPr="00C2059E">
        <w:rPr>
          <w:rFonts w:ascii="Times New Roman" w:hAnsi="Times New Roman"/>
          <w:sz w:val="28"/>
          <w:szCs w:val="28"/>
        </w:rPr>
        <w:t xml:space="preserve"> утвержденных Постановления Правительства Орловской области от 26.12.201</w:t>
      </w:r>
      <w:r w:rsidR="0087371F">
        <w:rPr>
          <w:rFonts w:ascii="Times New Roman" w:hAnsi="Times New Roman"/>
          <w:sz w:val="28"/>
          <w:szCs w:val="28"/>
        </w:rPr>
        <w:t>4 № 429.</w:t>
      </w:r>
    </w:p>
    <w:p w:rsidR="002F1F44" w:rsidRPr="00C2059E" w:rsidRDefault="002F1F44" w:rsidP="002F1F44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2059E">
        <w:rPr>
          <w:rFonts w:ascii="Times New Roman" w:eastAsia="Calibri" w:hAnsi="Times New Roman"/>
          <w:sz w:val="28"/>
          <w:lang w:eastAsia="en-US"/>
        </w:rPr>
        <w:t xml:space="preserve">По результатам проверки закупок были выявлены факты нарушения законодательства Российской Федерации о контрактной системе в сфере закупок - неправомерно произведены закупки (превышен максимально допустимый объём 2 000,0 тыс. рублей) у единственного поставщика на сумму </w:t>
      </w:r>
      <w:r w:rsidRPr="00C2059E">
        <w:rPr>
          <w:rFonts w:ascii="Times New Roman" w:eastAsia="Calibri" w:hAnsi="Times New Roman"/>
          <w:b/>
          <w:sz w:val="28"/>
          <w:lang w:eastAsia="en-US"/>
        </w:rPr>
        <w:t>101,6 тыс. рублей</w:t>
      </w:r>
      <w:r w:rsidRPr="00C2059E">
        <w:rPr>
          <w:rFonts w:ascii="Times New Roman" w:eastAsia="Calibri" w:hAnsi="Times New Roman"/>
          <w:sz w:val="28"/>
          <w:lang w:eastAsia="en-US"/>
        </w:rPr>
        <w:t xml:space="preserve">. Кроме того, </w:t>
      </w:r>
      <w:proofErr w:type="gramStart"/>
      <w:r w:rsidRPr="00C2059E">
        <w:rPr>
          <w:rFonts w:ascii="Times New Roman" w:eastAsia="Calibri" w:hAnsi="Times New Roman"/>
          <w:sz w:val="28"/>
          <w:lang w:eastAsia="en-US"/>
        </w:rPr>
        <w:t>выявлены</w:t>
      </w:r>
      <w:proofErr w:type="gramEnd"/>
      <w:r w:rsidRPr="00C2059E">
        <w:rPr>
          <w:rFonts w:ascii="Times New Roman" w:eastAsia="Calibri" w:hAnsi="Times New Roman"/>
          <w:sz w:val="28"/>
          <w:lang w:eastAsia="en-US"/>
        </w:rPr>
        <w:t xml:space="preserve"> 6 нарушений процедурного характера.</w:t>
      </w:r>
    </w:p>
    <w:p w:rsidR="002F1F44" w:rsidRDefault="002F1F44" w:rsidP="002F1F44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956C0" w:rsidRDefault="004956C0"/>
    <w:sectPr w:rsidR="004956C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E8" w:rsidRDefault="00470DE8" w:rsidP="002F1F44">
      <w:pPr>
        <w:spacing w:after="0" w:line="240" w:lineRule="auto"/>
      </w:pPr>
      <w:r>
        <w:separator/>
      </w:r>
    </w:p>
  </w:endnote>
  <w:endnote w:type="continuationSeparator" w:id="0">
    <w:p w:rsidR="00470DE8" w:rsidRDefault="00470DE8" w:rsidP="002F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220696"/>
      <w:docPartObj>
        <w:docPartGallery w:val="Page Numbers (Bottom of Page)"/>
        <w:docPartUnique/>
      </w:docPartObj>
    </w:sdtPr>
    <w:sdtEndPr/>
    <w:sdtContent>
      <w:p w:rsidR="002F1F44" w:rsidRDefault="002F1F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207">
          <w:rPr>
            <w:noProof/>
          </w:rPr>
          <w:t>1</w:t>
        </w:r>
        <w:r>
          <w:fldChar w:fldCharType="end"/>
        </w:r>
      </w:p>
    </w:sdtContent>
  </w:sdt>
  <w:p w:rsidR="002F1F44" w:rsidRDefault="002F1F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E8" w:rsidRDefault="00470DE8" w:rsidP="002F1F44">
      <w:pPr>
        <w:spacing w:after="0" w:line="240" w:lineRule="auto"/>
      </w:pPr>
      <w:r>
        <w:separator/>
      </w:r>
    </w:p>
  </w:footnote>
  <w:footnote w:type="continuationSeparator" w:id="0">
    <w:p w:rsidR="00470DE8" w:rsidRDefault="00470DE8" w:rsidP="002F1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4"/>
    <w:rsid w:val="000E5207"/>
    <w:rsid w:val="000F2F90"/>
    <w:rsid w:val="00104CF9"/>
    <w:rsid w:val="002F1F44"/>
    <w:rsid w:val="00470DE8"/>
    <w:rsid w:val="004956C0"/>
    <w:rsid w:val="00617AAB"/>
    <w:rsid w:val="0087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F4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F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F4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F4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F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F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2018-05-07T08:30:00Z</cp:lastPrinted>
  <dcterms:created xsi:type="dcterms:W3CDTF">2018-05-11T09:08:00Z</dcterms:created>
  <dcterms:modified xsi:type="dcterms:W3CDTF">2018-05-11T09:08:00Z</dcterms:modified>
</cp:coreProperties>
</file>