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F" w:rsidRPr="00A14A6C" w:rsidRDefault="003314F7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Приложение 1</w:t>
      </w:r>
      <w:r w:rsidR="00FF56CF" w:rsidRPr="00A14A6C">
        <w:rPr>
          <w:rStyle w:val="a5"/>
          <w:b w:val="0"/>
          <w:sz w:val="22"/>
          <w:szCs w:val="22"/>
        </w:rPr>
        <w:t xml:space="preserve"> </w:t>
      </w:r>
    </w:p>
    <w:p w:rsidR="00366941" w:rsidRPr="00A14A6C" w:rsidRDefault="00FF56CF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 </w:t>
      </w:r>
      <w:r w:rsidR="00366941" w:rsidRPr="00A14A6C">
        <w:rPr>
          <w:rStyle w:val="a5"/>
          <w:b w:val="0"/>
          <w:sz w:val="22"/>
          <w:szCs w:val="22"/>
        </w:rPr>
        <w:t>распоряжению председателя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Контрольно-счетной палаты 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Орловской области</w:t>
      </w:r>
    </w:p>
    <w:p w:rsidR="00FF56CF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 от __________2014 г. №_____</w:t>
      </w:r>
    </w:p>
    <w:p w:rsidR="00FF56CF" w:rsidRPr="00A14A6C" w:rsidRDefault="00FF56CF" w:rsidP="00766AC3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</w:p>
    <w:p w:rsidR="008A35A6" w:rsidRPr="00A14A6C" w:rsidRDefault="008A35A6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Объявление о приеме документов для участия в конкурсе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на замещение вакантн</w:t>
      </w:r>
      <w:r w:rsidR="002972EC">
        <w:rPr>
          <w:rStyle w:val="a5"/>
          <w:sz w:val="22"/>
          <w:szCs w:val="22"/>
        </w:rPr>
        <w:t>ой должности</w:t>
      </w:r>
      <w:r w:rsidRPr="00A14A6C">
        <w:rPr>
          <w:rStyle w:val="a5"/>
          <w:sz w:val="22"/>
          <w:szCs w:val="22"/>
        </w:rPr>
        <w:t xml:space="preserve"> государственной гражданской службы Орловской области в Контрольно-счетной палате Орловской области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</w:p>
    <w:p w:rsidR="0055138B" w:rsidRPr="00A14A6C" w:rsidRDefault="003314F7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="008A35A6" w:rsidRPr="00A14A6C">
        <w:rPr>
          <w:rStyle w:val="a5"/>
          <w:b w:val="0"/>
          <w:sz w:val="22"/>
          <w:szCs w:val="22"/>
        </w:rPr>
        <w:t xml:space="preserve">Контрольно-счетная палата Орловской области (302021, Орел, пл. Ленина, д. 1) объявляет о приеме документов для участия в конкурсе на замещение </w:t>
      </w:r>
      <w:r w:rsidRPr="004C12C8">
        <w:rPr>
          <w:rStyle w:val="a5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экспертно-аналитического отдела Контрольно-счетной палаты</w:t>
      </w:r>
      <w:r w:rsidR="0055061D" w:rsidRPr="004C12C8">
        <w:rPr>
          <w:rStyle w:val="a5"/>
          <w:sz w:val="22"/>
          <w:szCs w:val="22"/>
        </w:rPr>
        <w:t xml:space="preserve"> Орловской области</w:t>
      </w:r>
      <w:r>
        <w:rPr>
          <w:rStyle w:val="a5"/>
          <w:b w:val="0"/>
          <w:sz w:val="22"/>
          <w:szCs w:val="22"/>
        </w:rPr>
        <w:t>.</w:t>
      </w:r>
    </w:p>
    <w:p w:rsidR="00951896" w:rsidRDefault="00951896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2.   К претендентам на замещение </w:t>
      </w:r>
      <w:r w:rsidR="003314F7">
        <w:rPr>
          <w:rStyle w:val="a5"/>
          <w:b w:val="0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экспертно-аналитического отдела Контрольно-счетной палаты</w:t>
      </w:r>
      <w:r w:rsidR="003314F7" w:rsidRPr="00A14A6C">
        <w:rPr>
          <w:rStyle w:val="a5"/>
          <w:b w:val="0"/>
          <w:sz w:val="22"/>
          <w:szCs w:val="22"/>
        </w:rPr>
        <w:t xml:space="preserve"> Орловской области</w:t>
      </w:r>
      <w:r w:rsidR="003314F7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b w:val="0"/>
          <w:sz w:val="22"/>
          <w:szCs w:val="22"/>
        </w:rPr>
        <w:t xml:space="preserve">предъявляются следующие </w:t>
      </w:r>
      <w:r w:rsidR="00470165" w:rsidRPr="00A14A6C">
        <w:rPr>
          <w:rStyle w:val="a5"/>
          <w:sz w:val="22"/>
          <w:szCs w:val="22"/>
        </w:rPr>
        <w:t>квалификационные</w:t>
      </w:r>
      <w:r w:rsidR="00470165" w:rsidRPr="00A14A6C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sz w:val="22"/>
          <w:szCs w:val="22"/>
        </w:rPr>
        <w:t>требования</w:t>
      </w:r>
      <w:r w:rsidRPr="00A14A6C">
        <w:rPr>
          <w:rStyle w:val="a5"/>
          <w:b w:val="0"/>
          <w:sz w:val="22"/>
          <w:szCs w:val="22"/>
        </w:rPr>
        <w:t>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1B4D16" w:rsidTr="001B4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16" w:rsidRDefault="001B4D16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16" w:rsidRDefault="001B4D16">
            <w:pPr>
              <w:pStyle w:val="a4"/>
              <w:spacing w:before="0" w:after="0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Высшее экономическое или юридическое образование.</w:t>
            </w:r>
          </w:p>
          <w:p w:rsidR="001B4D16" w:rsidRDefault="001B4D16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1B4D16" w:rsidTr="001B4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16" w:rsidRDefault="001B4D16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стажу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16" w:rsidRDefault="001B4D16">
            <w:pPr>
              <w:pStyle w:val="a4"/>
              <w:spacing w:before="0" w:after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государственной гражданской службы Российской Федерации (государственной службы иных видов) не менее четырех лет или стаж (опыт) работы по специальности, направлению подготовки не менее пяти лет.</w:t>
            </w:r>
          </w:p>
        </w:tc>
      </w:tr>
      <w:tr w:rsidR="001B4D16" w:rsidTr="001B4D1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16" w:rsidRDefault="001B4D16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уровню и характеру знаний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D16" w:rsidRDefault="001B4D16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b w:val="0"/>
                <w:i/>
                <w:sz w:val="22"/>
                <w:szCs w:val="22"/>
              </w:rPr>
              <w:t>Должен знать</w:t>
            </w:r>
            <w:r>
              <w:rPr>
                <w:rStyle w:val="a5"/>
                <w:b w:val="0"/>
                <w:sz w:val="22"/>
                <w:szCs w:val="22"/>
              </w:rPr>
              <w:t xml:space="preserve">: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Конституцию Российской Федерации, Устав (Основной Закон) Орловской области, кодексы Российской Федерации, федеральные законы и законы Орловской области, указы Президента Российской Федерации, постановления Правительства Российской Федерации, указы Губернатора Орловской области, постановления и распоряжения Правительства Орловской области применительно к исполнению своих должностных обязанностей, прав и ответственности, иные  нормативные правовые акты; правовые основы прохождения государственной гражданской службы;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правила делового этикета; порядок работы со служебной информацией, в том числе содержащей государственную или иную охраняемую законом тайну; аппаратное и программное обеспечение; возможности и особенности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применения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1B4D16" w:rsidRDefault="001B4D16">
            <w:pPr>
              <w:pStyle w:val="a4"/>
              <w:spacing w:before="0" w:after="0"/>
              <w:jc w:val="both"/>
            </w:pPr>
            <w:r>
              <w:rPr>
                <w:rStyle w:val="a5"/>
                <w:b w:val="0"/>
                <w:i/>
                <w:sz w:val="22"/>
                <w:szCs w:val="22"/>
              </w:rPr>
              <w:t>Должен иметь  навыки</w:t>
            </w:r>
            <w:r>
              <w:rPr>
                <w:rStyle w:val="a5"/>
                <w:b w:val="0"/>
                <w:sz w:val="22"/>
                <w:szCs w:val="22"/>
              </w:rPr>
              <w:t xml:space="preserve">: обеспечения выполнения задач и функций по организационному, информационному, документационному и иному обеспечению деятельности Контрольно-счетной палаты Орловской области;  планирования рабочего времени; систематического повышения своей квалификации;  подготовки служебных </w:t>
            </w:r>
            <w:r>
              <w:rPr>
                <w:rStyle w:val="a5"/>
                <w:b w:val="0"/>
                <w:sz w:val="22"/>
                <w:szCs w:val="22"/>
              </w:rPr>
              <w:lastRenderedPageBreak/>
              <w:t>документов; анализа и прогнозирования 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 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 работы с базами данных; сбора и систематизации информации.</w:t>
            </w:r>
          </w:p>
        </w:tc>
      </w:tr>
    </w:tbl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Style w:val="a5"/>
          <w:b w:val="0"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 xml:space="preserve">Должностные обязанности государственного гражданского служащего, замещающего главную должность государственной гражданской службы Орловской области категории «Руководители» - начальника </w:t>
      </w:r>
      <w:r w:rsidR="00B26D98">
        <w:rPr>
          <w:rFonts w:ascii="Times New Roman" w:eastAsia="Times New Roman" w:hAnsi="Times New Roman" w:cs="Times New Roman"/>
          <w:bCs/>
        </w:rPr>
        <w:t>экспертно-аналитического отдела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</w:t>
      </w:r>
      <w:r>
        <w:rPr>
          <w:rStyle w:val="a5"/>
          <w:b w:val="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  <w:proofErr w:type="gramEnd"/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Государственный гражданский служащий, замещающий главную должность государственной гражданской службы Орловской области категории «Руководители» - начальника экспертно-аналитического отдела Контрольно-счетной палаты Орловской области, </w:t>
      </w:r>
      <w:r>
        <w:rPr>
          <w:rFonts w:ascii="Times New Roman" w:eastAsia="Times New Roman" w:hAnsi="Times New Roman" w:cs="Times New Roman"/>
          <w:b/>
          <w:bCs/>
        </w:rPr>
        <w:t>обязан: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 Орловской области;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 соблюдать Регламент Контрольно-счетной палаты Орловской области, положения стандартов внешнего государственного финансового контроля Контрольно-счетной палаты Орловской области, Этического кодекса сотрудников Контрольно-счетной палаты Орловской области;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3) организовывать и участвовать в экспертно-аналитических мероприятиях по профилю отдела, а также в иных контрольных и экспертно-аналитических мероприятиях по распоряжению Председателя Контрольно-счетной палаты Орловской области;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4) составлять акты по результатам контрольных мероприятий, заключения (отчеты) по результатам экспертно-аналитических мероприятий (при необходимости), предписания, представления, служебные записки и иные документы по результатам деятельности;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5) осуществлять координацию деятельности работников отдела;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6) осуществлять контроль своевременности и качества исполнения контрольных и экспертно-аналитических мероприятий;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7) осуществлять </w:t>
      </w:r>
      <w:proofErr w:type="gramStart"/>
      <w:r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исполнением объектами мероприятий предписаний и устранением установленных нарушений;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8) обобщать и анализировать итоги контрольных и экспертно-аналитических мероприятий, исследовать причины и последствия выявленных отклонений и нарушений;  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9) обеспечивать организацию учета и хранения контрольных, экспертно-аналитических дел, своевременности и правильности формирования указанных дел.</w:t>
      </w:r>
    </w:p>
    <w:p w:rsidR="001B4D16" w:rsidRPr="001B4D16" w:rsidRDefault="001B4D16" w:rsidP="001B4D1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1B4D16">
        <w:rPr>
          <w:rStyle w:val="a5"/>
          <w:rFonts w:ascii="Times New Roman" w:hAnsi="Times New Roman" w:cs="Times New Roman"/>
          <w:b w:val="0"/>
        </w:rPr>
        <w:t>4. Условия прохождения гражданской службы определены в соответствии с федеральным законом от 27 июля 2004  N 79-ФЗ «О государственной гражданской службе Российской Федерации».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5. Гражданин, изъявивший желание участвовать в конкурсе, представляет следующие </w:t>
      </w:r>
      <w:r>
        <w:rPr>
          <w:rStyle w:val="a5"/>
          <w:sz w:val="22"/>
          <w:szCs w:val="22"/>
        </w:rPr>
        <w:t>документы</w:t>
      </w:r>
      <w:r>
        <w:rPr>
          <w:rStyle w:val="a5"/>
          <w:b w:val="0"/>
          <w:sz w:val="22"/>
          <w:szCs w:val="22"/>
        </w:rPr>
        <w:t xml:space="preserve">: 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1) личное заявление;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2)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lastRenderedPageBreak/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4) документы, подтверждающие необходимое профессиональное образование, стаж работы и квалификацию: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копию трудовой книжки или иные документы, подтверждающие трудовую (служебную) деятельность гражданина;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>
        <w:rPr>
          <w:rStyle w:val="a5"/>
          <w:b w:val="0"/>
          <w:sz w:val="22"/>
          <w:szCs w:val="22"/>
        </w:rPr>
        <w:t>Минздравсоцразвития</w:t>
      </w:r>
      <w:proofErr w:type="spellEnd"/>
      <w:r>
        <w:rPr>
          <w:rStyle w:val="a5"/>
          <w:b w:val="0"/>
          <w:sz w:val="22"/>
          <w:szCs w:val="22"/>
        </w:rPr>
        <w:t xml:space="preserve"> России от 14 декабря 2009 года № 984 </w:t>
      </w:r>
      <w:proofErr w:type="spellStart"/>
      <w:r>
        <w:rPr>
          <w:rStyle w:val="a5"/>
          <w:b w:val="0"/>
          <w:sz w:val="22"/>
          <w:szCs w:val="22"/>
        </w:rPr>
        <w:t>н</w:t>
      </w:r>
      <w:proofErr w:type="spellEnd"/>
      <w:r>
        <w:rPr>
          <w:rStyle w:val="a5"/>
          <w:b w:val="0"/>
          <w:sz w:val="22"/>
          <w:szCs w:val="22"/>
        </w:rPr>
        <w:t>);</w:t>
      </w:r>
      <w:proofErr w:type="gramEnd"/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6. </w:t>
      </w:r>
      <w:r>
        <w:rPr>
          <w:rStyle w:val="a5"/>
          <w:sz w:val="22"/>
          <w:szCs w:val="22"/>
        </w:rPr>
        <w:t>Срок приема документов.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Документы направляются заказным письмом или представляются в Контрольно-счетную палату Орловской области лично (с 9.00 до 18.00 с понедельника по пятницу по адресу: г. Орёл, пл. Ленина, д. 1, кабинет 250) с пометкой «конкурс», с описью направляемых документов в течение 21 дня со дня размещения объявления о проведении конкурса на официальном сайте Контрольно-счетной палаты Орловской области в информационно-телекоммуникационной сети «Интернет» </w:t>
      </w:r>
      <w:hyperlink r:id="rId5" w:history="1">
        <w:proofErr w:type="gramEnd"/>
        <w:r>
          <w:rPr>
            <w:rStyle w:val="a3"/>
            <w:sz w:val="22"/>
            <w:szCs w:val="22"/>
          </w:rPr>
          <w:t>www.</w:t>
        </w:r>
        <w:proofErr w:type="gramStart"/>
        <w:r>
          <w:rPr>
            <w:rStyle w:val="a3"/>
            <w:sz w:val="22"/>
            <w:szCs w:val="22"/>
            <w:lang w:val="en-US"/>
          </w:rPr>
          <w:t>ksp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orel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</w:rPr>
          <w:t>ru</w:t>
        </w:r>
        <w:proofErr w:type="spellEnd"/>
      </w:hyperlink>
      <w:r>
        <w:rPr>
          <w:rStyle w:val="a5"/>
          <w:sz w:val="22"/>
          <w:szCs w:val="22"/>
        </w:rPr>
        <w:t>.</w:t>
      </w:r>
      <w:proofErr w:type="gramEnd"/>
      <w:r>
        <w:rPr>
          <w:rStyle w:val="a5"/>
          <w:sz w:val="22"/>
          <w:szCs w:val="22"/>
        </w:rPr>
        <w:t xml:space="preserve"> (с 16.06.2014 г. по 06.07.2014 г. включительно)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Ответственный за организацию приема документов: специалист второй категории Контрольно-счетной палаты Орловской области Рыбкина Е.А. (тел. (4862) 47-48-94).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Style w:val="a5"/>
          <w:sz w:val="22"/>
          <w:szCs w:val="22"/>
        </w:rPr>
        <w:t>Место проведения конкурса</w:t>
      </w:r>
      <w:r>
        <w:rPr>
          <w:rStyle w:val="a5"/>
          <w:b w:val="0"/>
          <w:sz w:val="22"/>
          <w:szCs w:val="22"/>
        </w:rPr>
        <w:t xml:space="preserve">: </w:t>
      </w:r>
      <w:proofErr w:type="gramStart"/>
      <w:r>
        <w:rPr>
          <w:rStyle w:val="a5"/>
          <w:b w:val="0"/>
          <w:sz w:val="22"/>
          <w:szCs w:val="22"/>
        </w:rPr>
        <w:t>г</w:t>
      </w:r>
      <w:proofErr w:type="gramEnd"/>
      <w:r>
        <w:rPr>
          <w:rStyle w:val="a5"/>
          <w:b w:val="0"/>
          <w:sz w:val="22"/>
          <w:szCs w:val="22"/>
        </w:rPr>
        <w:t>. Орел, пл. Ленина, д. 1, кабинет 250.</w:t>
      </w:r>
    </w:p>
    <w:p w:rsidR="001B4D16" w:rsidRDefault="001B4D16" w:rsidP="001B4D16">
      <w:pPr>
        <w:pStyle w:val="a4"/>
        <w:spacing w:before="0" w:after="0"/>
        <w:ind w:firstLine="652"/>
        <w:jc w:val="both"/>
      </w:pPr>
      <w:r>
        <w:rPr>
          <w:sz w:val="22"/>
          <w:szCs w:val="22"/>
        </w:rPr>
        <w:t xml:space="preserve">Конкурс проводится в два этапа. 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Первый этап</w:t>
      </w:r>
      <w:r>
        <w:rPr>
          <w:sz w:val="22"/>
          <w:szCs w:val="22"/>
        </w:rPr>
        <w:t xml:space="preserve"> конкурса заключается в рассмотрении и обсуждении членами конкурсной комиссии для проведения конкурсов на замещение вакантных должностей государственной гражданской службы Орловской области в Контрольно-счетной палате Орловской области (далее – конкурсная комиссия) представленных участниками документов, обращая внимание на соответствие представленных документов требованиям Указа Президента Российской Федерации от 1 февраля 2005 года № 112 «О конкурсе на замещение вакантной должности государственной гражданской службы</w:t>
      </w:r>
      <w:proofErr w:type="gramEnd"/>
      <w:r>
        <w:rPr>
          <w:sz w:val="22"/>
          <w:szCs w:val="22"/>
        </w:rPr>
        <w:t xml:space="preserve"> Российской Федерации»,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Первый этап конкурса завершается </w:t>
      </w:r>
      <w:r>
        <w:rPr>
          <w:b/>
          <w:sz w:val="22"/>
          <w:szCs w:val="22"/>
        </w:rPr>
        <w:t>7 июля 2014 года</w:t>
      </w:r>
      <w:r>
        <w:rPr>
          <w:sz w:val="22"/>
          <w:szCs w:val="22"/>
        </w:rPr>
        <w:t>. Участники первого этапа конкурса  информируются в письменной форме о результатах принятого решения. Участники, допущенные ко второму этапу конкурса, не позднее, чем за 15 дней до начала второго этапа конкурса также информируются в письменной форме о дате, месте и времени его проведения.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Второй этап</w:t>
      </w:r>
      <w:r>
        <w:rPr>
          <w:rFonts w:ascii="Times New Roman" w:eastAsia="Times New Roman" w:hAnsi="Times New Roman" w:cs="Times New Roman"/>
        </w:rPr>
        <w:t xml:space="preserve">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конкурсных процедур с использованием следующих методов оценки профессиональных и личностных качеств: индивидуальное собеседование и написание реферата по вопросам, </w:t>
      </w:r>
      <w:r>
        <w:rPr>
          <w:rFonts w:ascii="Times New Roman" w:eastAsia="Times New Roman" w:hAnsi="Times New Roman" w:cs="Times New Roman"/>
        </w:rPr>
        <w:lastRenderedPageBreak/>
        <w:t>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1B4D16" w:rsidRDefault="001B4D16" w:rsidP="001B4D16">
      <w:pPr>
        <w:spacing w:after="0" w:line="240" w:lineRule="auto"/>
        <w:ind w:firstLine="709"/>
        <w:jc w:val="both"/>
        <w:rPr>
          <w:rStyle w:val="a5"/>
          <w:b w:val="0"/>
          <w:bCs w:val="0"/>
        </w:rPr>
      </w:pPr>
      <w:r>
        <w:rPr>
          <w:rFonts w:ascii="Times New Roman" w:eastAsia="Times New Roman" w:hAnsi="Times New Roman" w:cs="Times New Roman"/>
        </w:rPr>
        <w:t>Решение конкурсной комиссии является основанием для назначения его на вакантную должность гражданской службы либо отказа в таком назначении.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Style w:val="a5"/>
          <w:b w:val="0"/>
          <w:sz w:val="22"/>
          <w:szCs w:val="22"/>
        </w:rPr>
        <w:t>дств св</w:t>
      </w:r>
      <w:proofErr w:type="gramEnd"/>
      <w:r>
        <w:rPr>
          <w:rStyle w:val="a5"/>
          <w:b w:val="0"/>
          <w:sz w:val="22"/>
          <w:szCs w:val="22"/>
        </w:rPr>
        <w:t>язи и другие), осуществляются кандидатами за счет собственных средств.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8.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9. Кандидатам, участвующим в конкурсе, о результатах конкурса Контрольно-счетной палатой Орловской области направляется сообщение в письменной форме в течение 7 календарных дней со дня его завершения. Информация о результатах конкурса также размещается на официальных сайтах Контрольно-счетной палаты Орловской области (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ksp</w:t>
        </w:r>
        <w:proofErr w:type="spellEnd"/>
        <w:r>
          <w:rPr>
            <w:rStyle w:val="a3"/>
            <w:sz w:val="22"/>
            <w:szCs w:val="22"/>
          </w:rPr>
          <w:t>-</w:t>
        </w:r>
        <w:proofErr w:type="spellStart"/>
        <w:r>
          <w:rPr>
            <w:rStyle w:val="a3"/>
            <w:sz w:val="22"/>
            <w:szCs w:val="22"/>
            <w:lang w:val="en-US"/>
          </w:rPr>
          <w:t>orel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rStyle w:val="a5"/>
          <w:b w:val="0"/>
          <w:sz w:val="22"/>
          <w:szCs w:val="22"/>
        </w:rPr>
        <w:t xml:space="preserve">) и государственной информационной системы в области государственной службы в информационно-телекоммуникационной сети «Интернет» </w:t>
      </w:r>
    </w:p>
    <w:p w:rsidR="001B4D16" w:rsidRDefault="001B4D16" w:rsidP="001B4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iCs/>
        </w:rPr>
        <w:t>(4862)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47-48-94, (4862) 47-48-66 – приемная Контрольно-счетной палаты Орловской области.</w:t>
      </w: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1B4D16" w:rsidRDefault="001B4D16" w:rsidP="001B4D16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sectPr w:rsidR="001B4D16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447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5E3C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50DF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ED"/>
    <w:rsid w:val="00125078"/>
    <w:rsid w:val="001253F8"/>
    <w:rsid w:val="00130F41"/>
    <w:rsid w:val="00130F75"/>
    <w:rsid w:val="001312CD"/>
    <w:rsid w:val="0013136F"/>
    <w:rsid w:val="00131E99"/>
    <w:rsid w:val="00131FF8"/>
    <w:rsid w:val="001335AD"/>
    <w:rsid w:val="001354E8"/>
    <w:rsid w:val="00135838"/>
    <w:rsid w:val="00135CDB"/>
    <w:rsid w:val="001375AA"/>
    <w:rsid w:val="00137EDB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9EE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5CD8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4D16"/>
    <w:rsid w:val="001B5E29"/>
    <w:rsid w:val="001B60CF"/>
    <w:rsid w:val="001B677D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17891"/>
    <w:rsid w:val="00222024"/>
    <w:rsid w:val="00223503"/>
    <w:rsid w:val="00223B8E"/>
    <w:rsid w:val="00223F1E"/>
    <w:rsid w:val="00224562"/>
    <w:rsid w:val="0022561A"/>
    <w:rsid w:val="00230452"/>
    <w:rsid w:val="002309E6"/>
    <w:rsid w:val="00230AA6"/>
    <w:rsid w:val="002313F9"/>
    <w:rsid w:val="00231F6F"/>
    <w:rsid w:val="002322E4"/>
    <w:rsid w:val="0023352A"/>
    <w:rsid w:val="00233653"/>
    <w:rsid w:val="00233A5B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9D0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972EC"/>
    <w:rsid w:val="002A17D9"/>
    <w:rsid w:val="002A2C0D"/>
    <w:rsid w:val="002A3271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07D5B"/>
    <w:rsid w:val="003125F2"/>
    <w:rsid w:val="0031273A"/>
    <w:rsid w:val="003136C2"/>
    <w:rsid w:val="00313AA6"/>
    <w:rsid w:val="00313C78"/>
    <w:rsid w:val="003151FD"/>
    <w:rsid w:val="00315787"/>
    <w:rsid w:val="00320709"/>
    <w:rsid w:val="00320DEE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14F7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7FCE"/>
    <w:rsid w:val="00351A43"/>
    <w:rsid w:val="00351FED"/>
    <w:rsid w:val="0035289D"/>
    <w:rsid w:val="00353012"/>
    <w:rsid w:val="0035634C"/>
    <w:rsid w:val="00356D41"/>
    <w:rsid w:val="003573E8"/>
    <w:rsid w:val="00360031"/>
    <w:rsid w:val="00360A00"/>
    <w:rsid w:val="00361E26"/>
    <w:rsid w:val="003622CC"/>
    <w:rsid w:val="00364583"/>
    <w:rsid w:val="00364E3A"/>
    <w:rsid w:val="00365DA4"/>
    <w:rsid w:val="00366941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3A7E"/>
    <w:rsid w:val="00397862"/>
    <w:rsid w:val="003A05D2"/>
    <w:rsid w:val="003A1819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0B25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0165"/>
    <w:rsid w:val="00476445"/>
    <w:rsid w:val="00480AB1"/>
    <w:rsid w:val="00481041"/>
    <w:rsid w:val="00481605"/>
    <w:rsid w:val="00481B6D"/>
    <w:rsid w:val="00481BE3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2C8"/>
    <w:rsid w:val="004C174C"/>
    <w:rsid w:val="004C1E8A"/>
    <w:rsid w:val="004C2E85"/>
    <w:rsid w:val="004C2F5E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3A8F"/>
    <w:rsid w:val="00544444"/>
    <w:rsid w:val="005465CB"/>
    <w:rsid w:val="00546821"/>
    <w:rsid w:val="0055061D"/>
    <w:rsid w:val="0055138B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2AFE"/>
    <w:rsid w:val="005A3784"/>
    <w:rsid w:val="005A3EE6"/>
    <w:rsid w:val="005A4B02"/>
    <w:rsid w:val="005A5020"/>
    <w:rsid w:val="005A67C4"/>
    <w:rsid w:val="005B09B2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7DE"/>
    <w:rsid w:val="005D6AAE"/>
    <w:rsid w:val="005D6C11"/>
    <w:rsid w:val="005D7028"/>
    <w:rsid w:val="005E0693"/>
    <w:rsid w:val="005E0752"/>
    <w:rsid w:val="005E140E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1793C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36D2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36C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D6E08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4640"/>
    <w:rsid w:val="0071562F"/>
    <w:rsid w:val="007176BC"/>
    <w:rsid w:val="0071789F"/>
    <w:rsid w:val="00717CDA"/>
    <w:rsid w:val="00721DC5"/>
    <w:rsid w:val="00722E7F"/>
    <w:rsid w:val="007232F2"/>
    <w:rsid w:val="00723942"/>
    <w:rsid w:val="00724044"/>
    <w:rsid w:val="0072437B"/>
    <w:rsid w:val="00724675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2293"/>
    <w:rsid w:val="00752B2A"/>
    <w:rsid w:val="007551BE"/>
    <w:rsid w:val="00756C30"/>
    <w:rsid w:val="00757B8F"/>
    <w:rsid w:val="00757E39"/>
    <w:rsid w:val="00760334"/>
    <w:rsid w:val="00760750"/>
    <w:rsid w:val="007615A1"/>
    <w:rsid w:val="00761B57"/>
    <w:rsid w:val="00761E06"/>
    <w:rsid w:val="00766AC3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A09C5"/>
    <w:rsid w:val="007A18D2"/>
    <w:rsid w:val="007A1948"/>
    <w:rsid w:val="007A1A23"/>
    <w:rsid w:val="007A2B84"/>
    <w:rsid w:val="007A39DA"/>
    <w:rsid w:val="007A3CFD"/>
    <w:rsid w:val="007A3DB3"/>
    <w:rsid w:val="007A42A2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186A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0D20"/>
    <w:rsid w:val="00831188"/>
    <w:rsid w:val="00831694"/>
    <w:rsid w:val="00831F6B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097D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64D6"/>
    <w:rsid w:val="00897AF2"/>
    <w:rsid w:val="008A025C"/>
    <w:rsid w:val="008A06C8"/>
    <w:rsid w:val="008A0CCF"/>
    <w:rsid w:val="008A262E"/>
    <w:rsid w:val="008A35A6"/>
    <w:rsid w:val="008A3965"/>
    <w:rsid w:val="008A4918"/>
    <w:rsid w:val="008A4C69"/>
    <w:rsid w:val="008A57BE"/>
    <w:rsid w:val="008A5FEE"/>
    <w:rsid w:val="008A6398"/>
    <w:rsid w:val="008A72B2"/>
    <w:rsid w:val="008A769A"/>
    <w:rsid w:val="008B001B"/>
    <w:rsid w:val="008B0021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1896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2C4"/>
    <w:rsid w:val="009A19CA"/>
    <w:rsid w:val="009A20B5"/>
    <w:rsid w:val="009A24F4"/>
    <w:rsid w:val="009A26D2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A6C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598F"/>
    <w:rsid w:val="00A35A74"/>
    <w:rsid w:val="00A36275"/>
    <w:rsid w:val="00A36336"/>
    <w:rsid w:val="00A36CD2"/>
    <w:rsid w:val="00A372BB"/>
    <w:rsid w:val="00A4094A"/>
    <w:rsid w:val="00A409EC"/>
    <w:rsid w:val="00A41B00"/>
    <w:rsid w:val="00A42197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757"/>
    <w:rsid w:val="00AD49F9"/>
    <w:rsid w:val="00AD5544"/>
    <w:rsid w:val="00AD5786"/>
    <w:rsid w:val="00AD5DB4"/>
    <w:rsid w:val="00AD6076"/>
    <w:rsid w:val="00AD6849"/>
    <w:rsid w:val="00AD756F"/>
    <w:rsid w:val="00AD7A14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D98"/>
    <w:rsid w:val="00B26E35"/>
    <w:rsid w:val="00B27732"/>
    <w:rsid w:val="00B27AAB"/>
    <w:rsid w:val="00B308D9"/>
    <w:rsid w:val="00B31B9B"/>
    <w:rsid w:val="00B339E4"/>
    <w:rsid w:val="00B342E6"/>
    <w:rsid w:val="00B34765"/>
    <w:rsid w:val="00B349B9"/>
    <w:rsid w:val="00B35C88"/>
    <w:rsid w:val="00B40799"/>
    <w:rsid w:val="00B43E64"/>
    <w:rsid w:val="00B44934"/>
    <w:rsid w:val="00B44C56"/>
    <w:rsid w:val="00B46600"/>
    <w:rsid w:val="00B47695"/>
    <w:rsid w:val="00B5118A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5ED2"/>
    <w:rsid w:val="00BC79C7"/>
    <w:rsid w:val="00BC7FE3"/>
    <w:rsid w:val="00BD056C"/>
    <w:rsid w:val="00BD06CC"/>
    <w:rsid w:val="00BD0842"/>
    <w:rsid w:val="00BD0EB7"/>
    <w:rsid w:val="00BD1577"/>
    <w:rsid w:val="00BD166A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1468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68C5"/>
    <w:rsid w:val="00D76A2C"/>
    <w:rsid w:val="00D77945"/>
    <w:rsid w:val="00D815C4"/>
    <w:rsid w:val="00D825FD"/>
    <w:rsid w:val="00D84512"/>
    <w:rsid w:val="00D84CCD"/>
    <w:rsid w:val="00D868F8"/>
    <w:rsid w:val="00D87257"/>
    <w:rsid w:val="00D872E1"/>
    <w:rsid w:val="00D929F7"/>
    <w:rsid w:val="00D94308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3911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5E25"/>
    <w:rsid w:val="00E86B5A"/>
    <w:rsid w:val="00E87154"/>
    <w:rsid w:val="00E87E76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092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053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ABB"/>
    <w:rsid w:val="00EF0CCF"/>
    <w:rsid w:val="00EF21BC"/>
    <w:rsid w:val="00EF2E85"/>
    <w:rsid w:val="00EF3186"/>
    <w:rsid w:val="00EF32EB"/>
    <w:rsid w:val="00EF3A99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33E5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13E"/>
    <w:rsid w:val="00FF04FD"/>
    <w:rsid w:val="00FF070A"/>
    <w:rsid w:val="00FF0BB4"/>
    <w:rsid w:val="00FF1070"/>
    <w:rsid w:val="00FF3EF3"/>
    <w:rsid w:val="00FF464B"/>
    <w:rsid w:val="00FF4E17"/>
    <w:rsid w:val="00FF56CF"/>
    <w:rsid w:val="00FF5730"/>
    <w:rsid w:val="00FF5E2C"/>
    <w:rsid w:val="00FF6F51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-orel.ru" TargetMode="External"/><Relationship Id="rId5" Type="http://schemas.openxmlformats.org/officeDocument/2006/relationships/hyperlink" Target="http://www.ksp-ore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cp:lastModifiedBy>vam</cp:lastModifiedBy>
  <cp:revision>63</cp:revision>
  <cp:lastPrinted>2014-05-06T13:17:00Z</cp:lastPrinted>
  <dcterms:created xsi:type="dcterms:W3CDTF">2013-07-24T11:20:00Z</dcterms:created>
  <dcterms:modified xsi:type="dcterms:W3CDTF">2014-06-11T13:39:00Z</dcterms:modified>
</cp:coreProperties>
</file>