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D458" w14:textId="77777777" w:rsidR="00D9274B" w:rsidRPr="00C66215" w:rsidRDefault="00D9274B" w:rsidP="00AE41B8">
      <w:pPr>
        <w:rPr>
          <w:sz w:val="28"/>
          <w:szCs w:val="28"/>
        </w:rPr>
      </w:pPr>
    </w:p>
    <w:p w14:paraId="369C69B2" w14:textId="0BBAAB94" w:rsidR="00374220" w:rsidRDefault="00374220" w:rsidP="00374220">
      <w:pPr>
        <w:widowControl w:val="0"/>
        <w:ind w:firstLine="709"/>
        <w:jc w:val="center"/>
        <w:rPr>
          <w:sz w:val="28"/>
          <w:szCs w:val="28"/>
        </w:rPr>
      </w:pPr>
      <w:bookmarkStart w:id="0" w:name="_Hlk39838992"/>
      <w:r>
        <w:rPr>
          <w:sz w:val="28"/>
          <w:szCs w:val="28"/>
        </w:rPr>
        <w:t>Информация по результатам контрольного мероприятия «</w:t>
      </w:r>
      <w:r w:rsidRPr="00AE41B8">
        <w:rPr>
          <w:bCs/>
          <w:sz w:val="28"/>
          <w:szCs w:val="28"/>
        </w:rPr>
        <w:t>Анализ эффективности использования имущества, закупленного БУЗ Орловской области «Ливенская ЦРБ» в рамках национального проекта «Здравоохранение» (на предмет наличия и эксплуатации)</w:t>
      </w:r>
      <w:r w:rsidRPr="00AE41B8">
        <w:rPr>
          <w:sz w:val="28"/>
          <w:szCs w:val="28"/>
        </w:rPr>
        <w:t>»</w:t>
      </w:r>
    </w:p>
    <w:p w14:paraId="1D777B1C" w14:textId="77777777" w:rsidR="00374220" w:rsidRDefault="00374220" w:rsidP="00374220">
      <w:pPr>
        <w:widowControl w:val="0"/>
        <w:ind w:firstLine="709"/>
        <w:jc w:val="center"/>
        <w:rPr>
          <w:sz w:val="28"/>
          <w:szCs w:val="28"/>
        </w:rPr>
      </w:pPr>
    </w:p>
    <w:p w14:paraId="01C57606" w14:textId="53DBE992" w:rsidR="00AE41B8" w:rsidRPr="00AE41B8" w:rsidRDefault="00AE41B8" w:rsidP="00AE41B8">
      <w:pPr>
        <w:widowControl w:val="0"/>
        <w:ind w:firstLine="709"/>
        <w:jc w:val="both"/>
        <w:rPr>
          <w:sz w:val="28"/>
          <w:szCs w:val="28"/>
        </w:rPr>
      </w:pPr>
      <w:r w:rsidRPr="00AE41B8">
        <w:rPr>
          <w:sz w:val="28"/>
          <w:szCs w:val="28"/>
        </w:rPr>
        <w:t>В соответствии с пунктом 3.1.1 Плана деятельности Контрольно-счетной палаты Орловской области на 2023 год проведено контрольное мероприятие «</w:t>
      </w:r>
      <w:r w:rsidRPr="00AE41B8">
        <w:rPr>
          <w:bCs/>
          <w:sz w:val="28"/>
          <w:szCs w:val="28"/>
        </w:rPr>
        <w:t xml:space="preserve">Анализ эффективности использования имущества, закупленного БУЗ Орловской области «Ливенская ЦРБ» в рамках национального проекта «Здравоохранение» (на предмет наличия </w:t>
      </w:r>
      <w:r>
        <w:rPr>
          <w:bCs/>
          <w:sz w:val="28"/>
          <w:szCs w:val="28"/>
        </w:rPr>
        <w:br/>
      </w:r>
      <w:r w:rsidRPr="00AE41B8">
        <w:rPr>
          <w:bCs/>
          <w:sz w:val="28"/>
          <w:szCs w:val="28"/>
        </w:rPr>
        <w:t>и эксплуатации)</w:t>
      </w:r>
      <w:r w:rsidRPr="00AE41B8">
        <w:rPr>
          <w:sz w:val="28"/>
          <w:szCs w:val="28"/>
        </w:rPr>
        <w:t xml:space="preserve">» в </w:t>
      </w:r>
      <w:r w:rsidRPr="00AE41B8">
        <w:rPr>
          <w:bCs/>
          <w:sz w:val="28"/>
          <w:szCs w:val="28"/>
        </w:rPr>
        <w:t>бюджетном учреждении здравоохранения Орловской области «Ливенская центральная районная больница» (далее также – Учреждение)</w:t>
      </w:r>
      <w:r w:rsidRPr="00AE41B8">
        <w:rPr>
          <w:sz w:val="28"/>
          <w:szCs w:val="28"/>
        </w:rPr>
        <w:t>.</w:t>
      </w:r>
    </w:p>
    <w:p w14:paraId="0F4D7290" w14:textId="77777777" w:rsidR="00AE41B8" w:rsidRPr="00AE41B8" w:rsidRDefault="00AE41B8" w:rsidP="00AE41B8">
      <w:pPr>
        <w:widowControl w:val="0"/>
        <w:ind w:firstLine="709"/>
        <w:jc w:val="both"/>
        <w:rPr>
          <w:bCs/>
          <w:sz w:val="28"/>
          <w:szCs w:val="28"/>
        </w:rPr>
      </w:pPr>
      <w:r w:rsidRPr="00AE41B8">
        <w:rPr>
          <w:bCs/>
          <w:sz w:val="28"/>
          <w:szCs w:val="28"/>
        </w:rPr>
        <w:t>По результатам контрольного мероприятия установлено следующее.</w:t>
      </w:r>
    </w:p>
    <w:p w14:paraId="1A1C31E0" w14:textId="77777777" w:rsidR="00883D28" w:rsidRDefault="00AE41B8" w:rsidP="00883D28">
      <w:pPr>
        <w:ind w:firstLine="709"/>
        <w:jc w:val="both"/>
        <w:rPr>
          <w:bCs/>
          <w:sz w:val="28"/>
          <w:szCs w:val="28"/>
        </w:rPr>
      </w:pPr>
      <w:bookmarkStart w:id="1" w:name="_Hlk160029549"/>
      <w:bookmarkEnd w:id="0"/>
      <w:r w:rsidRPr="00AE41B8">
        <w:rPr>
          <w:bCs/>
          <w:sz w:val="28"/>
          <w:szCs w:val="28"/>
        </w:rPr>
        <w:t>За период 2022</w:t>
      </w:r>
      <w:r w:rsidR="007D2526">
        <w:rPr>
          <w:bCs/>
          <w:sz w:val="28"/>
          <w:szCs w:val="28"/>
        </w:rPr>
        <w:t xml:space="preserve"> год</w:t>
      </w:r>
      <w:r w:rsidRPr="00AE41B8">
        <w:rPr>
          <w:bCs/>
          <w:sz w:val="28"/>
          <w:szCs w:val="28"/>
        </w:rPr>
        <w:t xml:space="preserve"> – 11 месяцев 2023 года Учреждением пролечено 1158 пациентов, перенесших острое нарушение мозгового кровообращения, </w:t>
      </w:r>
      <w:r>
        <w:rPr>
          <w:bCs/>
          <w:sz w:val="28"/>
          <w:szCs w:val="28"/>
        </w:rPr>
        <w:br/>
      </w:r>
      <w:r w:rsidRPr="00AE41B8">
        <w:rPr>
          <w:bCs/>
          <w:sz w:val="28"/>
          <w:szCs w:val="28"/>
        </w:rPr>
        <w:t xml:space="preserve">что составляет не менее 11 580 </w:t>
      </w:r>
      <w:proofErr w:type="spellStart"/>
      <w:r w:rsidRPr="00AE41B8">
        <w:rPr>
          <w:bCs/>
          <w:sz w:val="28"/>
          <w:szCs w:val="28"/>
        </w:rPr>
        <w:t>пациенто</w:t>
      </w:r>
      <w:proofErr w:type="spellEnd"/>
      <w:r w:rsidRPr="00AE41B8">
        <w:rPr>
          <w:bCs/>
          <w:sz w:val="28"/>
          <w:szCs w:val="28"/>
        </w:rPr>
        <w:t xml:space="preserve">-дней. При этом, 7 единиц закупленного на сумму </w:t>
      </w:r>
      <w:r w:rsidRPr="00AE41B8">
        <w:rPr>
          <w:sz w:val="28"/>
          <w:szCs w:val="28"/>
        </w:rPr>
        <w:t xml:space="preserve">7 690,8 тыс. руб. </w:t>
      </w:r>
      <w:r w:rsidRPr="00AE41B8">
        <w:rPr>
          <w:bCs/>
          <w:sz w:val="28"/>
          <w:szCs w:val="28"/>
        </w:rPr>
        <w:t xml:space="preserve">реабилитационного медицинского оборудования за данный период применялось </w:t>
      </w:r>
      <w:r w:rsidRPr="00AE41B8">
        <w:rPr>
          <w:sz w:val="28"/>
          <w:szCs w:val="28"/>
        </w:rPr>
        <w:t xml:space="preserve">835 раз, что указывает </w:t>
      </w:r>
      <w:r>
        <w:rPr>
          <w:sz w:val="28"/>
          <w:szCs w:val="28"/>
        </w:rPr>
        <w:br/>
      </w:r>
      <w:r w:rsidRPr="00AE41B8">
        <w:rPr>
          <w:sz w:val="28"/>
          <w:szCs w:val="28"/>
        </w:rPr>
        <w:t>на низкую интенсивность его эксплуатации.</w:t>
      </w:r>
      <w:bookmarkEnd w:id="1"/>
      <w:r w:rsidR="00883D28" w:rsidRPr="00883D28">
        <w:rPr>
          <w:bCs/>
          <w:sz w:val="28"/>
          <w:szCs w:val="28"/>
        </w:rPr>
        <w:t xml:space="preserve"> </w:t>
      </w:r>
    </w:p>
    <w:p w14:paraId="534E5D3B" w14:textId="3CFEE822" w:rsidR="00883D28" w:rsidRDefault="00883D28" w:rsidP="00883D28">
      <w:pPr>
        <w:ind w:firstLine="709"/>
        <w:jc w:val="both"/>
        <w:rPr>
          <w:bCs/>
          <w:sz w:val="28"/>
          <w:szCs w:val="28"/>
        </w:rPr>
      </w:pPr>
      <w:r w:rsidRPr="00AE41B8">
        <w:rPr>
          <w:bCs/>
          <w:sz w:val="28"/>
          <w:szCs w:val="28"/>
        </w:rPr>
        <w:t xml:space="preserve">Два аппарата рентгеновских стационарных для рентгенографии </w:t>
      </w:r>
      <w:r>
        <w:rPr>
          <w:bCs/>
          <w:sz w:val="28"/>
          <w:szCs w:val="28"/>
        </w:rPr>
        <w:br/>
      </w:r>
      <w:r w:rsidRPr="00AE41B8">
        <w:rPr>
          <w:bCs/>
          <w:sz w:val="28"/>
          <w:szCs w:val="28"/>
        </w:rPr>
        <w:t xml:space="preserve">и эндоскопы, закупленные в 2021 году на сумму 38 586,4 тыс. руб., </w:t>
      </w:r>
      <w:r>
        <w:rPr>
          <w:bCs/>
          <w:sz w:val="28"/>
          <w:szCs w:val="28"/>
        </w:rPr>
        <w:br/>
      </w:r>
      <w:r w:rsidRPr="00AE41B8">
        <w:rPr>
          <w:bCs/>
          <w:sz w:val="28"/>
          <w:szCs w:val="28"/>
        </w:rPr>
        <w:t xml:space="preserve">не эксплуатировались в 2021 году, 2022 году и 9 месяцев 2023 года по причине проведения капитального ремонта поликлиники, что является следствием некачественного планирования Департаментом здравоохранения Орловской области мероприятий программы «Модернизация первичного звена здравоохранения» в части установления сроков закупки оборудования </w:t>
      </w:r>
      <w:r>
        <w:rPr>
          <w:bCs/>
          <w:sz w:val="28"/>
          <w:szCs w:val="28"/>
        </w:rPr>
        <w:br/>
      </w:r>
      <w:r w:rsidRPr="00AE41B8">
        <w:rPr>
          <w:bCs/>
          <w:sz w:val="28"/>
          <w:szCs w:val="28"/>
        </w:rPr>
        <w:t>и проведения капитального ремонта.</w:t>
      </w:r>
    </w:p>
    <w:p w14:paraId="17E25090" w14:textId="16B0D15C" w:rsidR="00883D28" w:rsidRPr="00AE41B8" w:rsidRDefault="00883D28" w:rsidP="00883D28">
      <w:pPr>
        <w:widowControl w:val="0"/>
        <w:ind w:firstLine="709"/>
        <w:jc w:val="both"/>
        <w:rPr>
          <w:sz w:val="28"/>
          <w:szCs w:val="28"/>
        </w:rPr>
      </w:pPr>
      <w:r w:rsidRPr="00292A1F">
        <w:rPr>
          <w:sz w:val="28"/>
          <w:szCs w:val="28"/>
        </w:rPr>
        <w:t xml:space="preserve">В нарушение подпункта 1 пункта 7 и пункта 8 Порядка определения объема и условий предоставления из областного бюджета субсидий на иные цели бюджетным учреждениям Орловской области, подведомственным Департаменту здравоохранения Орловской области, утвержденного постановлением Правительства Орловской области от 29.12.2020 № 831, </w:t>
      </w:r>
      <w:r w:rsidRPr="00292A1F">
        <w:rPr>
          <w:sz w:val="28"/>
          <w:szCs w:val="28"/>
        </w:rPr>
        <w:br/>
        <w:t xml:space="preserve">в отсутствие обоснованной потребности на приобретение изделия </w:t>
      </w:r>
      <w:r w:rsidRPr="00292A1F">
        <w:rPr>
          <w:sz w:val="28"/>
          <w:szCs w:val="28"/>
        </w:rPr>
        <w:br/>
        <w:t xml:space="preserve">для восстановления мелкой моторики и координации с оценкой функциональных возможностей при помощи биологической обратной связи </w:t>
      </w:r>
      <w:r w:rsidR="000013B1" w:rsidRPr="00292A1F">
        <w:rPr>
          <w:sz w:val="28"/>
          <w:szCs w:val="28"/>
        </w:rPr>
        <w:t>Учреждением</w:t>
      </w:r>
      <w:r w:rsidRPr="00292A1F">
        <w:rPr>
          <w:sz w:val="28"/>
          <w:szCs w:val="28"/>
        </w:rPr>
        <w:t xml:space="preserve"> представлена заявка, а Департаментом здравоохранения Орловской области принято решение о предоставлении субсидии на иные цели в размере 1 368,125 тыс. руб.</w:t>
      </w:r>
    </w:p>
    <w:p w14:paraId="217D8426" w14:textId="3C6C8615" w:rsidR="00AE41B8" w:rsidRPr="00AE41B8" w:rsidRDefault="00AE41B8" w:rsidP="00AE41B8">
      <w:pPr>
        <w:widowControl w:val="0"/>
        <w:ind w:firstLine="709"/>
        <w:jc w:val="both"/>
        <w:rPr>
          <w:sz w:val="28"/>
          <w:szCs w:val="28"/>
        </w:rPr>
      </w:pPr>
      <w:r w:rsidRPr="00AE41B8">
        <w:rPr>
          <w:sz w:val="28"/>
          <w:szCs w:val="28"/>
        </w:rPr>
        <w:t xml:space="preserve">В нарушение частей 1, 2, 3, 5 статьи 22 Федерального закона № 44-ФЗ «О контрактной системе в сфере закупок товаров, работ, услуг </w:t>
      </w:r>
      <w:r>
        <w:rPr>
          <w:sz w:val="28"/>
          <w:szCs w:val="28"/>
        </w:rPr>
        <w:br/>
      </w:r>
      <w:r w:rsidRPr="00AE41B8">
        <w:rPr>
          <w:sz w:val="28"/>
          <w:szCs w:val="28"/>
        </w:rPr>
        <w:t xml:space="preserve">для обеспечения государственных и муниципальных нужд» (далее – Федеральный закон № 44-ФЗ) начальная максимальная цена контракта </w:t>
      </w:r>
      <w:r w:rsidR="00396A6A">
        <w:rPr>
          <w:sz w:val="28"/>
          <w:szCs w:val="28"/>
        </w:rPr>
        <w:br/>
      </w:r>
      <w:r w:rsidR="008F1CAC">
        <w:rPr>
          <w:sz w:val="28"/>
          <w:szCs w:val="28"/>
        </w:rPr>
        <w:t>сформирована</w:t>
      </w:r>
      <w:r w:rsidR="00396A6A">
        <w:rPr>
          <w:sz w:val="28"/>
          <w:szCs w:val="28"/>
        </w:rPr>
        <w:t>:</w:t>
      </w:r>
    </w:p>
    <w:p w14:paraId="6743736E" w14:textId="18F5B674" w:rsidR="00AE41B8" w:rsidRPr="00AE41B8" w:rsidRDefault="00AE41B8" w:rsidP="00AE41B8">
      <w:pPr>
        <w:widowControl w:val="0"/>
        <w:ind w:firstLine="709"/>
        <w:jc w:val="both"/>
        <w:rPr>
          <w:sz w:val="28"/>
          <w:szCs w:val="28"/>
        </w:rPr>
      </w:pPr>
      <w:r w:rsidRPr="00AE41B8">
        <w:rPr>
          <w:sz w:val="28"/>
          <w:szCs w:val="28"/>
        </w:rPr>
        <w:t xml:space="preserve">- на основании коммерческих предложений поставщиков, запросы </w:t>
      </w:r>
      <w:r w:rsidRPr="00AE41B8">
        <w:rPr>
          <w:sz w:val="28"/>
          <w:szCs w:val="28"/>
        </w:rPr>
        <w:lastRenderedPageBreak/>
        <w:t>которым не направлялись</w:t>
      </w:r>
      <w:r w:rsidR="008F1CAC">
        <w:rPr>
          <w:sz w:val="28"/>
          <w:szCs w:val="28"/>
        </w:rPr>
        <w:t>,</w:t>
      </w:r>
      <w:r w:rsidR="001C1F28" w:rsidRPr="001C1F28">
        <w:rPr>
          <w:sz w:val="28"/>
          <w:szCs w:val="28"/>
        </w:rPr>
        <w:t xml:space="preserve"> </w:t>
      </w:r>
      <w:r w:rsidR="001C1F28" w:rsidRPr="00AE41B8">
        <w:rPr>
          <w:sz w:val="28"/>
          <w:szCs w:val="28"/>
        </w:rPr>
        <w:t>при закупке 5 единиц медицинских изделий</w:t>
      </w:r>
      <w:r w:rsidR="00396A6A">
        <w:rPr>
          <w:sz w:val="28"/>
          <w:szCs w:val="28"/>
        </w:rPr>
        <w:t>;</w:t>
      </w:r>
    </w:p>
    <w:p w14:paraId="21B023B2" w14:textId="7754E7AC" w:rsidR="00AE41B8" w:rsidRPr="00AE41B8" w:rsidRDefault="00AE41B8" w:rsidP="00AE41B8">
      <w:pPr>
        <w:widowControl w:val="0"/>
        <w:ind w:firstLine="709"/>
        <w:jc w:val="both"/>
        <w:rPr>
          <w:sz w:val="28"/>
          <w:szCs w:val="28"/>
        </w:rPr>
      </w:pPr>
      <w:r w:rsidRPr="00AE41B8">
        <w:rPr>
          <w:sz w:val="28"/>
          <w:szCs w:val="28"/>
        </w:rPr>
        <w:t xml:space="preserve">- </w:t>
      </w:r>
      <w:r w:rsidR="008F1CAC" w:rsidRPr="00AE41B8">
        <w:rPr>
          <w:sz w:val="28"/>
          <w:szCs w:val="28"/>
        </w:rPr>
        <w:t>на основе предложений, не сопоставимых с условиями планируемой закупки</w:t>
      </w:r>
      <w:r w:rsidR="008F1CAC">
        <w:rPr>
          <w:sz w:val="28"/>
          <w:szCs w:val="28"/>
        </w:rPr>
        <w:t>,</w:t>
      </w:r>
      <w:r w:rsidR="008F1CAC" w:rsidRPr="00AE41B8">
        <w:rPr>
          <w:sz w:val="28"/>
          <w:szCs w:val="28"/>
        </w:rPr>
        <w:t xml:space="preserve"> </w:t>
      </w:r>
      <w:r w:rsidRPr="00AE41B8">
        <w:rPr>
          <w:sz w:val="28"/>
          <w:szCs w:val="28"/>
        </w:rPr>
        <w:t>при закупке 3 единиц медицинских изделий</w:t>
      </w:r>
      <w:r w:rsidR="00396A6A">
        <w:rPr>
          <w:sz w:val="28"/>
          <w:szCs w:val="28"/>
        </w:rPr>
        <w:t>;</w:t>
      </w:r>
    </w:p>
    <w:p w14:paraId="7D562A3E" w14:textId="199C1FFD" w:rsidR="00AE41B8" w:rsidRPr="00AE41B8" w:rsidRDefault="00AE41B8" w:rsidP="00AE41B8">
      <w:pPr>
        <w:widowControl w:val="0"/>
        <w:ind w:firstLine="709"/>
        <w:jc w:val="both"/>
        <w:rPr>
          <w:sz w:val="28"/>
          <w:szCs w:val="28"/>
        </w:rPr>
      </w:pPr>
      <w:r w:rsidRPr="00AE41B8">
        <w:rPr>
          <w:sz w:val="28"/>
          <w:szCs w:val="28"/>
        </w:rPr>
        <w:t xml:space="preserve">- </w:t>
      </w:r>
      <w:r w:rsidR="008F1CAC">
        <w:rPr>
          <w:sz w:val="28"/>
          <w:szCs w:val="28"/>
        </w:rPr>
        <w:t>без</w:t>
      </w:r>
      <w:r w:rsidR="008F1CAC" w:rsidRPr="00AE41B8">
        <w:rPr>
          <w:bCs/>
          <w:sz w:val="28"/>
          <w:szCs w:val="28"/>
        </w:rPr>
        <w:t xml:space="preserve"> обоснован</w:t>
      </w:r>
      <w:r w:rsidR="008F1CAC">
        <w:rPr>
          <w:bCs/>
          <w:sz w:val="28"/>
          <w:szCs w:val="28"/>
        </w:rPr>
        <w:t>ия</w:t>
      </w:r>
      <w:r w:rsidR="008F1CAC" w:rsidRPr="00AE41B8">
        <w:rPr>
          <w:bCs/>
          <w:sz w:val="28"/>
          <w:szCs w:val="28"/>
        </w:rPr>
        <w:t xml:space="preserve"> коммерческими предложениями, соответствующими </w:t>
      </w:r>
      <w:r w:rsidR="008F1CAC" w:rsidRPr="00AE41B8">
        <w:rPr>
          <w:sz w:val="28"/>
          <w:szCs w:val="28"/>
        </w:rPr>
        <w:t>комплектации, указанной в описании объекта закупки</w:t>
      </w:r>
      <w:r w:rsidR="008F1CAC">
        <w:rPr>
          <w:sz w:val="28"/>
          <w:szCs w:val="28"/>
        </w:rPr>
        <w:t xml:space="preserve">, </w:t>
      </w:r>
      <w:r w:rsidR="001C1F28">
        <w:rPr>
          <w:sz w:val="28"/>
          <w:szCs w:val="28"/>
        </w:rPr>
        <w:t>при закупке</w:t>
      </w:r>
      <w:r w:rsidR="001C1F28" w:rsidRPr="001C1F28">
        <w:rPr>
          <w:sz w:val="28"/>
          <w:szCs w:val="28"/>
        </w:rPr>
        <w:t xml:space="preserve"> 1 </w:t>
      </w:r>
      <w:r w:rsidR="001C1F28">
        <w:rPr>
          <w:sz w:val="28"/>
          <w:szCs w:val="28"/>
        </w:rPr>
        <w:t>единицы оборудования</w:t>
      </w:r>
      <w:r w:rsidRPr="00AE41B8">
        <w:rPr>
          <w:sz w:val="28"/>
          <w:szCs w:val="28"/>
        </w:rPr>
        <w:t>.</w:t>
      </w:r>
    </w:p>
    <w:p w14:paraId="1D81C656" w14:textId="7064F65D" w:rsidR="00AE41B8" w:rsidRPr="00AE41B8" w:rsidRDefault="00AE41B8" w:rsidP="00AE41B8">
      <w:pPr>
        <w:widowControl w:val="0"/>
        <w:ind w:firstLine="709"/>
        <w:jc w:val="both"/>
        <w:rPr>
          <w:sz w:val="28"/>
          <w:szCs w:val="28"/>
        </w:rPr>
      </w:pPr>
      <w:bookmarkStart w:id="2" w:name="_Hlk159494534"/>
      <w:r w:rsidRPr="00AE41B8">
        <w:rPr>
          <w:sz w:val="28"/>
          <w:szCs w:val="28"/>
        </w:rPr>
        <w:t xml:space="preserve">В нарушение приказа Минздрава России от 22.02.2019 № 90н </w:t>
      </w:r>
      <w:r w:rsidRPr="00AE41B8">
        <w:rPr>
          <w:sz w:val="28"/>
          <w:szCs w:val="28"/>
        </w:rPr>
        <w:br/>
        <w:t xml:space="preserve">«Об утверждении перечня медицинских изделий для оснащения региональных сосудистых центров и первичных сосудистых отделений, расположенных </w:t>
      </w:r>
      <w:r w:rsidR="007A54EA">
        <w:rPr>
          <w:sz w:val="28"/>
          <w:szCs w:val="28"/>
        </w:rPr>
        <w:br/>
      </w:r>
      <w:r w:rsidRPr="00AE41B8">
        <w:rPr>
          <w:sz w:val="28"/>
          <w:szCs w:val="28"/>
        </w:rPr>
        <w:t xml:space="preserve">на базе медицинских организаций, подведомственных органам исполнительной власти субъектов Российской Федерации», условий соглашения о предоставлении из областного бюджета бюджетному учреждению Орловской области субсидии на иные цели от 22.02.2022 </w:t>
      </w:r>
      <w:r w:rsidR="007A54EA">
        <w:rPr>
          <w:sz w:val="28"/>
          <w:szCs w:val="28"/>
        </w:rPr>
        <w:br/>
      </w:r>
      <w:r w:rsidRPr="00AE41B8">
        <w:rPr>
          <w:sz w:val="28"/>
          <w:szCs w:val="28"/>
        </w:rPr>
        <w:t>№ 20-2022-050631 Учреждением приобретен аппарат на сумму 347,1 тыс. руб. не соответствующий утвержденному перечню.</w:t>
      </w:r>
    </w:p>
    <w:bookmarkEnd w:id="2"/>
    <w:p w14:paraId="0CF53092" w14:textId="42D4FD36" w:rsidR="00AE41B8" w:rsidRPr="00AE41B8" w:rsidRDefault="00AE41B8" w:rsidP="0098103A">
      <w:pPr>
        <w:ind w:firstLine="709"/>
        <w:jc w:val="both"/>
        <w:rPr>
          <w:iCs/>
          <w:sz w:val="28"/>
          <w:szCs w:val="28"/>
        </w:rPr>
      </w:pPr>
      <w:r w:rsidRPr="00AE41B8">
        <w:rPr>
          <w:iCs/>
          <w:sz w:val="28"/>
          <w:szCs w:val="28"/>
        </w:rPr>
        <w:t xml:space="preserve">В нарушение статьи 94 Федерального закона № 44-ФЗ, статьи </w:t>
      </w:r>
      <w:r w:rsidR="007A54EA">
        <w:rPr>
          <w:iCs/>
          <w:sz w:val="28"/>
          <w:szCs w:val="28"/>
        </w:rPr>
        <w:br/>
      </w:r>
      <w:r w:rsidRPr="00AE41B8">
        <w:rPr>
          <w:iCs/>
          <w:sz w:val="28"/>
          <w:szCs w:val="28"/>
        </w:rPr>
        <w:t xml:space="preserve">513 ГК РФ, условий ГПД № 22.0076 от 04.04.2023 Учреждением принят подъемник электрический передвижной реабилитационный на сумму </w:t>
      </w:r>
      <w:r w:rsidR="007A54EA">
        <w:rPr>
          <w:iCs/>
          <w:sz w:val="28"/>
          <w:szCs w:val="28"/>
        </w:rPr>
        <w:br/>
      </w:r>
      <w:r w:rsidRPr="00AE41B8">
        <w:rPr>
          <w:iCs/>
          <w:sz w:val="28"/>
          <w:szCs w:val="28"/>
        </w:rPr>
        <w:t xml:space="preserve">124,6 тыс. руб. с техническими характеристиками, </w:t>
      </w:r>
      <w:r w:rsidR="008F1CAC">
        <w:rPr>
          <w:iCs/>
          <w:sz w:val="28"/>
          <w:szCs w:val="28"/>
        </w:rPr>
        <w:t>отличающимися от</w:t>
      </w:r>
      <w:r w:rsidRPr="00AE41B8">
        <w:rPr>
          <w:iCs/>
          <w:sz w:val="28"/>
          <w:szCs w:val="28"/>
        </w:rPr>
        <w:t xml:space="preserve"> </w:t>
      </w:r>
      <w:r w:rsidR="008F1CAC" w:rsidRPr="00AE41B8">
        <w:rPr>
          <w:iCs/>
          <w:sz w:val="28"/>
          <w:szCs w:val="28"/>
        </w:rPr>
        <w:t>услови</w:t>
      </w:r>
      <w:r w:rsidR="008F1CAC">
        <w:rPr>
          <w:iCs/>
          <w:sz w:val="28"/>
          <w:szCs w:val="28"/>
        </w:rPr>
        <w:t>й</w:t>
      </w:r>
      <w:r w:rsidR="008F1CAC" w:rsidRPr="00AE41B8">
        <w:rPr>
          <w:iCs/>
          <w:sz w:val="28"/>
          <w:szCs w:val="28"/>
        </w:rPr>
        <w:t xml:space="preserve"> </w:t>
      </w:r>
      <w:r w:rsidRPr="00AE41B8">
        <w:rPr>
          <w:iCs/>
          <w:sz w:val="28"/>
          <w:szCs w:val="28"/>
        </w:rPr>
        <w:t xml:space="preserve">закупки. </w:t>
      </w:r>
    </w:p>
    <w:p w14:paraId="6C7D0741" w14:textId="0A6B5D03" w:rsidR="00AE41B8" w:rsidRPr="00AE41B8" w:rsidRDefault="008F1CAC" w:rsidP="0098103A">
      <w:pPr>
        <w:ind w:firstLine="709"/>
        <w:jc w:val="both"/>
        <w:rPr>
          <w:bCs/>
          <w:iCs/>
          <w:sz w:val="28"/>
          <w:szCs w:val="28"/>
        </w:rPr>
      </w:pPr>
      <w:bookmarkStart w:id="3" w:name="_Hlk159494797"/>
      <w:r>
        <w:rPr>
          <w:sz w:val="28"/>
          <w:szCs w:val="28"/>
        </w:rPr>
        <w:t>Б</w:t>
      </w:r>
      <w:r w:rsidR="00AE41B8" w:rsidRPr="00AE41B8">
        <w:rPr>
          <w:sz w:val="28"/>
          <w:szCs w:val="28"/>
        </w:rPr>
        <w:t>азов</w:t>
      </w:r>
      <w:r>
        <w:rPr>
          <w:sz w:val="28"/>
          <w:szCs w:val="28"/>
        </w:rPr>
        <w:t>ая</w:t>
      </w:r>
      <w:r w:rsidR="00AE41B8" w:rsidRPr="00AE41B8">
        <w:rPr>
          <w:sz w:val="28"/>
          <w:szCs w:val="28"/>
        </w:rPr>
        <w:t xml:space="preserve"> </w:t>
      </w:r>
      <w:r w:rsidRPr="00AE41B8">
        <w:rPr>
          <w:sz w:val="28"/>
          <w:szCs w:val="28"/>
        </w:rPr>
        <w:t>норм</w:t>
      </w:r>
      <w:r>
        <w:rPr>
          <w:sz w:val="28"/>
          <w:szCs w:val="28"/>
        </w:rPr>
        <w:t>а</w:t>
      </w:r>
      <w:r w:rsidRPr="00AE41B8">
        <w:rPr>
          <w:sz w:val="28"/>
          <w:szCs w:val="28"/>
        </w:rPr>
        <w:t xml:space="preserve"> </w:t>
      </w:r>
      <w:r w:rsidR="00AE41B8" w:rsidRPr="00AE41B8">
        <w:rPr>
          <w:sz w:val="28"/>
          <w:szCs w:val="28"/>
        </w:rPr>
        <w:t xml:space="preserve">расхода топлива </w:t>
      </w:r>
      <w:r w:rsidR="00883D28">
        <w:rPr>
          <w:sz w:val="28"/>
          <w:szCs w:val="28"/>
        </w:rPr>
        <w:t xml:space="preserve">для автомобиля </w:t>
      </w:r>
      <w:r w:rsidR="00883D28" w:rsidRPr="00AE41B8">
        <w:rPr>
          <w:bCs/>
          <w:sz w:val="28"/>
          <w:szCs w:val="28"/>
        </w:rPr>
        <w:t>УАЗ-390995</w:t>
      </w:r>
      <w:r w:rsidR="00883D28">
        <w:rPr>
          <w:bCs/>
          <w:sz w:val="28"/>
          <w:szCs w:val="28"/>
        </w:rPr>
        <w:t xml:space="preserve">, применяемая Учреждением выше, чем размер, </w:t>
      </w:r>
      <w:r w:rsidR="00AE41B8" w:rsidRPr="00AE41B8">
        <w:rPr>
          <w:sz w:val="28"/>
          <w:szCs w:val="28"/>
        </w:rPr>
        <w:t>определен</w:t>
      </w:r>
      <w:r w:rsidR="00883D28">
        <w:rPr>
          <w:sz w:val="28"/>
          <w:szCs w:val="28"/>
        </w:rPr>
        <w:t>ный</w:t>
      </w:r>
      <w:r w:rsidR="00AE41B8" w:rsidRPr="00AE41B8">
        <w:rPr>
          <w:sz w:val="28"/>
          <w:szCs w:val="28"/>
        </w:rPr>
        <w:t xml:space="preserve"> </w:t>
      </w:r>
      <w:r w:rsidR="005F3F38">
        <w:rPr>
          <w:sz w:val="28"/>
          <w:szCs w:val="28"/>
        </w:rPr>
        <w:t>н</w:t>
      </w:r>
      <w:r w:rsidR="005F3F38" w:rsidRPr="005F3F38">
        <w:rPr>
          <w:sz w:val="28"/>
          <w:szCs w:val="28"/>
        </w:rPr>
        <w:t>орм</w:t>
      </w:r>
      <w:r w:rsidR="005F3F38">
        <w:rPr>
          <w:sz w:val="28"/>
          <w:szCs w:val="28"/>
        </w:rPr>
        <w:t>ами</w:t>
      </w:r>
      <w:r w:rsidR="005F3F38" w:rsidRPr="005F3F38">
        <w:rPr>
          <w:sz w:val="28"/>
          <w:szCs w:val="28"/>
        </w:rPr>
        <w:t xml:space="preserve"> расхода топлив и смазочных материалов на автомобильном транспорте</w:t>
      </w:r>
      <w:r w:rsidR="005F3F38">
        <w:rPr>
          <w:sz w:val="28"/>
          <w:szCs w:val="28"/>
        </w:rPr>
        <w:t>, утвержденными р</w:t>
      </w:r>
      <w:r w:rsidR="005F3F38" w:rsidRPr="005F3F38">
        <w:rPr>
          <w:sz w:val="28"/>
          <w:szCs w:val="28"/>
        </w:rPr>
        <w:t>аспоряжение</w:t>
      </w:r>
      <w:r w:rsidR="005F3F38">
        <w:rPr>
          <w:sz w:val="28"/>
          <w:szCs w:val="28"/>
        </w:rPr>
        <w:t>м</w:t>
      </w:r>
      <w:r w:rsidR="005F3F38" w:rsidRPr="005F3F38">
        <w:rPr>
          <w:sz w:val="28"/>
          <w:szCs w:val="28"/>
        </w:rPr>
        <w:t xml:space="preserve"> Минтранса России от 14.03.2008 № АМ-23-р</w:t>
      </w:r>
      <w:r w:rsidR="005F3F38">
        <w:rPr>
          <w:sz w:val="28"/>
          <w:szCs w:val="28"/>
        </w:rPr>
        <w:t>, и выше, чем определено производителем</w:t>
      </w:r>
      <w:r w:rsidR="00374220">
        <w:rPr>
          <w:sz w:val="28"/>
          <w:szCs w:val="28"/>
        </w:rPr>
        <w:t>.</w:t>
      </w:r>
    </w:p>
    <w:bookmarkEnd w:id="3"/>
    <w:p w14:paraId="138C4CA4" w14:textId="01D20EB2" w:rsidR="00AE41B8" w:rsidRPr="00AE41B8" w:rsidRDefault="00AE41B8" w:rsidP="00AE41B8">
      <w:pPr>
        <w:widowControl w:val="0"/>
        <w:ind w:firstLine="709"/>
        <w:jc w:val="both"/>
        <w:rPr>
          <w:sz w:val="28"/>
          <w:szCs w:val="28"/>
        </w:rPr>
      </w:pPr>
    </w:p>
    <w:sectPr w:rsidR="00AE41B8" w:rsidRPr="00AE41B8" w:rsidSect="00BA34BC">
      <w:headerReference w:type="default" r:id="rId8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372A" w14:textId="77777777" w:rsidR="00BA34BC" w:rsidRDefault="00BA34BC" w:rsidP="00902ED6">
      <w:r>
        <w:separator/>
      </w:r>
    </w:p>
  </w:endnote>
  <w:endnote w:type="continuationSeparator" w:id="0">
    <w:p w14:paraId="0B5AB97F" w14:textId="77777777" w:rsidR="00BA34BC" w:rsidRDefault="00BA34BC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4E29" w14:textId="77777777" w:rsidR="00BA34BC" w:rsidRDefault="00BA34BC" w:rsidP="00902ED6">
      <w:r>
        <w:separator/>
      </w:r>
    </w:p>
  </w:footnote>
  <w:footnote w:type="continuationSeparator" w:id="0">
    <w:p w14:paraId="3F964B14" w14:textId="77777777" w:rsidR="00BA34BC" w:rsidRDefault="00BA34BC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053217"/>
      <w:docPartObj>
        <w:docPartGallery w:val="Page Numbers (Top of Page)"/>
        <w:docPartUnique/>
      </w:docPartObj>
    </w:sdtPr>
    <w:sdtContent>
      <w:p w14:paraId="7B68D409" w14:textId="7080435F" w:rsidR="00A86F1A" w:rsidRDefault="00A86F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55CEA" w14:textId="77777777" w:rsidR="00A86F1A" w:rsidRDefault="00A86F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2B48"/>
    <w:multiLevelType w:val="hybridMultilevel"/>
    <w:tmpl w:val="986CF0C4"/>
    <w:lvl w:ilvl="0" w:tplc="0F047662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3B1885"/>
    <w:multiLevelType w:val="hybridMultilevel"/>
    <w:tmpl w:val="FE28D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D48CD"/>
    <w:multiLevelType w:val="hybridMultilevel"/>
    <w:tmpl w:val="13C03376"/>
    <w:lvl w:ilvl="0" w:tplc="B7444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F416AC"/>
    <w:multiLevelType w:val="hybridMultilevel"/>
    <w:tmpl w:val="87C27D9C"/>
    <w:lvl w:ilvl="0" w:tplc="037C2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954965">
    <w:abstractNumId w:val="0"/>
  </w:num>
  <w:num w:numId="2" w16cid:durableId="2141534299">
    <w:abstractNumId w:val="1"/>
  </w:num>
  <w:num w:numId="3" w16cid:durableId="717777402">
    <w:abstractNumId w:val="2"/>
  </w:num>
  <w:num w:numId="4" w16cid:durableId="4012927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B1"/>
    <w:rsid w:val="00004814"/>
    <w:rsid w:val="00004C94"/>
    <w:rsid w:val="00040B6E"/>
    <w:rsid w:val="0005308F"/>
    <w:rsid w:val="0007122B"/>
    <w:rsid w:val="000720BD"/>
    <w:rsid w:val="0007502A"/>
    <w:rsid w:val="000844FB"/>
    <w:rsid w:val="000A0DE4"/>
    <w:rsid w:val="000B026F"/>
    <w:rsid w:val="000C3026"/>
    <w:rsid w:val="000C3781"/>
    <w:rsid w:val="000D6870"/>
    <w:rsid w:val="001052AC"/>
    <w:rsid w:val="00110ACE"/>
    <w:rsid w:val="00120B02"/>
    <w:rsid w:val="001268A4"/>
    <w:rsid w:val="00131E64"/>
    <w:rsid w:val="00156AF3"/>
    <w:rsid w:val="00166709"/>
    <w:rsid w:val="001708FF"/>
    <w:rsid w:val="001847BF"/>
    <w:rsid w:val="00185DA7"/>
    <w:rsid w:val="00186EB1"/>
    <w:rsid w:val="001A27AA"/>
    <w:rsid w:val="001C1F28"/>
    <w:rsid w:val="001C581B"/>
    <w:rsid w:val="001E4960"/>
    <w:rsid w:val="001F3F1D"/>
    <w:rsid w:val="00201E9B"/>
    <w:rsid w:val="0020721B"/>
    <w:rsid w:val="00211686"/>
    <w:rsid w:val="00211C99"/>
    <w:rsid w:val="00221784"/>
    <w:rsid w:val="0023001F"/>
    <w:rsid w:val="00233838"/>
    <w:rsid w:val="00241031"/>
    <w:rsid w:val="00241568"/>
    <w:rsid w:val="00250677"/>
    <w:rsid w:val="00253421"/>
    <w:rsid w:val="00264ED4"/>
    <w:rsid w:val="002810F1"/>
    <w:rsid w:val="00292A1F"/>
    <w:rsid w:val="002972BD"/>
    <w:rsid w:val="00297CC7"/>
    <w:rsid w:val="002A07A9"/>
    <w:rsid w:val="002A2113"/>
    <w:rsid w:val="002B3505"/>
    <w:rsid w:val="002C2303"/>
    <w:rsid w:val="002C4A12"/>
    <w:rsid w:val="002E25F9"/>
    <w:rsid w:val="002E4661"/>
    <w:rsid w:val="002E4D77"/>
    <w:rsid w:val="00305C08"/>
    <w:rsid w:val="00313D42"/>
    <w:rsid w:val="00314DEB"/>
    <w:rsid w:val="00320B45"/>
    <w:rsid w:val="00321E80"/>
    <w:rsid w:val="00325E6B"/>
    <w:rsid w:val="0034192E"/>
    <w:rsid w:val="003509E0"/>
    <w:rsid w:val="00367BC7"/>
    <w:rsid w:val="00374220"/>
    <w:rsid w:val="00394727"/>
    <w:rsid w:val="00396A6A"/>
    <w:rsid w:val="00397AF7"/>
    <w:rsid w:val="003A51CB"/>
    <w:rsid w:val="003C1F92"/>
    <w:rsid w:val="003D4809"/>
    <w:rsid w:val="003D6833"/>
    <w:rsid w:val="003F13E6"/>
    <w:rsid w:val="004033E4"/>
    <w:rsid w:val="00411FF9"/>
    <w:rsid w:val="00412BEA"/>
    <w:rsid w:val="00442CC0"/>
    <w:rsid w:val="00452CBC"/>
    <w:rsid w:val="004616B7"/>
    <w:rsid w:val="004649FA"/>
    <w:rsid w:val="00472C32"/>
    <w:rsid w:val="00477C14"/>
    <w:rsid w:val="0048181B"/>
    <w:rsid w:val="00497624"/>
    <w:rsid w:val="004B255C"/>
    <w:rsid w:val="004C44EB"/>
    <w:rsid w:val="004C4907"/>
    <w:rsid w:val="004C4BD4"/>
    <w:rsid w:val="004E21D4"/>
    <w:rsid w:val="004F1A08"/>
    <w:rsid w:val="004F242F"/>
    <w:rsid w:val="00514696"/>
    <w:rsid w:val="0052645C"/>
    <w:rsid w:val="00555EA9"/>
    <w:rsid w:val="00556B71"/>
    <w:rsid w:val="00561EDE"/>
    <w:rsid w:val="00565C78"/>
    <w:rsid w:val="00590FED"/>
    <w:rsid w:val="00593B2A"/>
    <w:rsid w:val="005B5A1F"/>
    <w:rsid w:val="005C359C"/>
    <w:rsid w:val="005D4819"/>
    <w:rsid w:val="005F3F38"/>
    <w:rsid w:val="005F540F"/>
    <w:rsid w:val="006061B6"/>
    <w:rsid w:val="00620A9F"/>
    <w:rsid w:val="0064008B"/>
    <w:rsid w:val="00642820"/>
    <w:rsid w:val="00643B65"/>
    <w:rsid w:val="0064541F"/>
    <w:rsid w:val="00667C97"/>
    <w:rsid w:val="00670D52"/>
    <w:rsid w:val="00677EA2"/>
    <w:rsid w:val="00687211"/>
    <w:rsid w:val="006A296A"/>
    <w:rsid w:val="006B6CDC"/>
    <w:rsid w:val="006C4FFD"/>
    <w:rsid w:val="006E1BC9"/>
    <w:rsid w:val="006E291B"/>
    <w:rsid w:val="006F7D3D"/>
    <w:rsid w:val="00704A41"/>
    <w:rsid w:val="00707FBE"/>
    <w:rsid w:val="00716E36"/>
    <w:rsid w:val="0072291B"/>
    <w:rsid w:val="00723F36"/>
    <w:rsid w:val="00732807"/>
    <w:rsid w:val="007619EA"/>
    <w:rsid w:val="00763C59"/>
    <w:rsid w:val="00765F2B"/>
    <w:rsid w:val="007731FA"/>
    <w:rsid w:val="00785C0A"/>
    <w:rsid w:val="0079639D"/>
    <w:rsid w:val="007A54EA"/>
    <w:rsid w:val="007C010F"/>
    <w:rsid w:val="007C2318"/>
    <w:rsid w:val="007D2526"/>
    <w:rsid w:val="007D5EF2"/>
    <w:rsid w:val="007E67FE"/>
    <w:rsid w:val="007F0974"/>
    <w:rsid w:val="00805B4B"/>
    <w:rsid w:val="0082780D"/>
    <w:rsid w:val="00832E35"/>
    <w:rsid w:val="0085431F"/>
    <w:rsid w:val="008642B5"/>
    <w:rsid w:val="008754AA"/>
    <w:rsid w:val="00883848"/>
    <w:rsid w:val="00883D28"/>
    <w:rsid w:val="00884C2A"/>
    <w:rsid w:val="008856E7"/>
    <w:rsid w:val="00893F0C"/>
    <w:rsid w:val="008963FB"/>
    <w:rsid w:val="008A3970"/>
    <w:rsid w:val="008A6CF5"/>
    <w:rsid w:val="008B364C"/>
    <w:rsid w:val="008C2D31"/>
    <w:rsid w:val="008C440E"/>
    <w:rsid w:val="008E2857"/>
    <w:rsid w:val="008E2CB3"/>
    <w:rsid w:val="008E71D1"/>
    <w:rsid w:val="008F0FB0"/>
    <w:rsid w:val="008F1CAC"/>
    <w:rsid w:val="008F2D63"/>
    <w:rsid w:val="00902ED6"/>
    <w:rsid w:val="009244D5"/>
    <w:rsid w:val="0093061A"/>
    <w:rsid w:val="00955FB1"/>
    <w:rsid w:val="00956B05"/>
    <w:rsid w:val="00966D23"/>
    <w:rsid w:val="00972CE5"/>
    <w:rsid w:val="0098103A"/>
    <w:rsid w:val="009951F0"/>
    <w:rsid w:val="009A59AB"/>
    <w:rsid w:val="009A6AF1"/>
    <w:rsid w:val="009F19EC"/>
    <w:rsid w:val="009F65F8"/>
    <w:rsid w:val="00A10F8C"/>
    <w:rsid w:val="00A12CDE"/>
    <w:rsid w:val="00A43C06"/>
    <w:rsid w:val="00A47575"/>
    <w:rsid w:val="00A62600"/>
    <w:rsid w:val="00A72882"/>
    <w:rsid w:val="00A8294D"/>
    <w:rsid w:val="00A85D19"/>
    <w:rsid w:val="00A86F1A"/>
    <w:rsid w:val="00A95BF8"/>
    <w:rsid w:val="00AB0151"/>
    <w:rsid w:val="00AB3695"/>
    <w:rsid w:val="00AD2FCC"/>
    <w:rsid w:val="00AE41B8"/>
    <w:rsid w:val="00B50D38"/>
    <w:rsid w:val="00B72AE0"/>
    <w:rsid w:val="00B8534C"/>
    <w:rsid w:val="00B95078"/>
    <w:rsid w:val="00B9588A"/>
    <w:rsid w:val="00BA34BC"/>
    <w:rsid w:val="00BB5FF0"/>
    <w:rsid w:val="00BE6331"/>
    <w:rsid w:val="00C00EAB"/>
    <w:rsid w:val="00C26E49"/>
    <w:rsid w:val="00C4687C"/>
    <w:rsid w:val="00C66215"/>
    <w:rsid w:val="00C66AF4"/>
    <w:rsid w:val="00C739C7"/>
    <w:rsid w:val="00C77D65"/>
    <w:rsid w:val="00CB5E3F"/>
    <w:rsid w:val="00CC0128"/>
    <w:rsid w:val="00CF3F9A"/>
    <w:rsid w:val="00D053FB"/>
    <w:rsid w:val="00D12D06"/>
    <w:rsid w:val="00D32A8A"/>
    <w:rsid w:val="00D521F7"/>
    <w:rsid w:val="00D649CE"/>
    <w:rsid w:val="00D6514D"/>
    <w:rsid w:val="00D82CBB"/>
    <w:rsid w:val="00D923B6"/>
    <w:rsid w:val="00D9274B"/>
    <w:rsid w:val="00D97D3E"/>
    <w:rsid w:val="00DA2DD5"/>
    <w:rsid w:val="00DA3826"/>
    <w:rsid w:val="00DA5BBC"/>
    <w:rsid w:val="00DB6E86"/>
    <w:rsid w:val="00DC2A25"/>
    <w:rsid w:val="00DE08D7"/>
    <w:rsid w:val="00DE3DF8"/>
    <w:rsid w:val="00DF568C"/>
    <w:rsid w:val="00E04A83"/>
    <w:rsid w:val="00E147F5"/>
    <w:rsid w:val="00E17AA0"/>
    <w:rsid w:val="00E3285D"/>
    <w:rsid w:val="00E33DFF"/>
    <w:rsid w:val="00E42717"/>
    <w:rsid w:val="00E5331D"/>
    <w:rsid w:val="00E62156"/>
    <w:rsid w:val="00E73C02"/>
    <w:rsid w:val="00E85BF7"/>
    <w:rsid w:val="00E91623"/>
    <w:rsid w:val="00E91711"/>
    <w:rsid w:val="00EA32D2"/>
    <w:rsid w:val="00EA6C05"/>
    <w:rsid w:val="00EB04CA"/>
    <w:rsid w:val="00EC67B2"/>
    <w:rsid w:val="00F0276E"/>
    <w:rsid w:val="00F402F7"/>
    <w:rsid w:val="00F53706"/>
    <w:rsid w:val="00FB091B"/>
    <w:rsid w:val="00FD2D3F"/>
    <w:rsid w:val="00FD635C"/>
    <w:rsid w:val="00FE36CD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DC98E"/>
  <w15:docId w15:val="{14FF7704-4F24-4E0B-9BAA-3FB50DFA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64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next w:val="a"/>
    <w:uiPriority w:val="1"/>
    <w:qFormat/>
    <w:rsid w:val="00CC0128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c">
    <w:name w:val="No Spacing"/>
    <w:uiPriority w:val="1"/>
    <w:qFormat/>
    <w:rsid w:val="00185DA7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Unresolved Mention"/>
    <w:basedOn w:val="a0"/>
    <w:uiPriority w:val="99"/>
    <w:semiHidden/>
    <w:unhideWhenUsed/>
    <w:rsid w:val="00305C08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670D52"/>
  </w:style>
  <w:style w:type="character" w:customStyle="1" w:styleId="af">
    <w:name w:val="Текст сноски Знак"/>
    <w:basedOn w:val="a0"/>
    <w:link w:val="ae"/>
    <w:uiPriority w:val="99"/>
    <w:semiHidden/>
    <w:rsid w:val="00670D52"/>
    <w:rPr>
      <w:rFonts w:ascii="Times New Roman" w:eastAsia="Times New Roman" w:hAnsi="Times New Roman"/>
    </w:rPr>
  </w:style>
  <w:style w:type="character" w:styleId="af0">
    <w:name w:val="footnote reference"/>
    <w:basedOn w:val="a0"/>
    <w:uiPriority w:val="99"/>
    <w:semiHidden/>
    <w:unhideWhenUsed/>
    <w:rsid w:val="00670D52"/>
    <w:rPr>
      <w:vertAlign w:val="superscript"/>
    </w:rPr>
  </w:style>
  <w:style w:type="paragraph" w:styleId="af1">
    <w:name w:val="Revision"/>
    <w:hidden/>
    <w:uiPriority w:val="99"/>
    <w:semiHidden/>
    <w:rsid w:val="001C1F2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4114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2</cp:revision>
  <cp:lastPrinted>2024-04-09T13:13:00Z</cp:lastPrinted>
  <dcterms:created xsi:type="dcterms:W3CDTF">2024-04-10T08:12:00Z</dcterms:created>
  <dcterms:modified xsi:type="dcterms:W3CDTF">2024-04-10T08:12:00Z</dcterms:modified>
</cp:coreProperties>
</file>