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009D8" w14:textId="77777777" w:rsidR="00EC32D6" w:rsidRDefault="00EC32D6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</w:p>
    <w:p w14:paraId="63ACDEE9" w14:textId="1A766170" w:rsidR="00A339D5" w:rsidRPr="00281202" w:rsidRDefault="000941AC" w:rsidP="00EC32D6">
      <w:pPr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</w:t>
      </w:r>
    </w:p>
    <w:p w14:paraId="79F08275" w14:textId="77777777" w:rsidR="005F3E60" w:rsidRPr="00A26FB4" w:rsidRDefault="005F3E60" w:rsidP="007A63DF">
      <w:pPr>
        <w:ind w:left="-567" w:firstLine="567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1AC9BF56" w14:textId="46A04A57" w:rsidR="0069771A" w:rsidRPr="00EC32D6" w:rsidRDefault="00EC32D6" w:rsidP="00EC32D6">
      <w:pPr>
        <w:spacing w:line="276" w:lineRule="auto"/>
        <w:ind w:firstLine="567"/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EC32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проведения 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«Проверка целевого и эффективного использования бюджетных средств, выделенных на выполнение основного мероприятия «Предотвращение выбытия из сельскохозяйственного оборота земель сельскохозяйственного назначения» подпрограммы «Развитие мелиорации земель сельскохозяйственного назначения в Орловской области»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</w:t>
      </w:r>
    </w:p>
    <w:p w14:paraId="48BE1165" w14:textId="3F9965B4" w:rsidR="006152B7" w:rsidRPr="008E52D5" w:rsidRDefault="00DE0541" w:rsidP="0003636E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8E52D5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8E52D5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6152B7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8E52D5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целевого и эффективного использования бюджетных средств, выделенных на выполнение основного мероприятия «Предотвращение выбытия из сельскохозяйственного оборота земель сельскохозяйственного назначения» подпрограммы «Развитие мелиорации земель сельскохозяйственного назначения в Орловской области»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</w:p>
    <w:p w14:paraId="067619EB" w14:textId="77777777" w:rsidR="00771DE0" w:rsidRPr="008A5DFF" w:rsidRDefault="00771DE0" w:rsidP="0003636E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8A5DF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Объектами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контрольного</w:t>
      </w:r>
      <w:r w:rsidRPr="008A5DF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мероприятия являлись: </w:t>
      </w:r>
      <w:r w:rsidRPr="00D16E4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Департамент сельского хозяйства Орловской области, получатели субсидий</w:t>
      </w:r>
      <w:r w:rsidRPr="008A5DFF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55BD0C48" w14:textId="77777777" w:rsidR="00771DE0" w:rsidRPr="00EC43F8" w:rsidRDefault="00771DE0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C43F8">
        <w:rPr>
          <w:rFonts w:ascii="Times New Roman" w:eastAsia="Times New Roman" w:hAnsi="Times New Roman" w:cs="Calibri"/>
          <w:color w:val="auto"/>
          <w:sz w:val="28"/>
          <w:szCs w:val="28"/>
        </w:rPr>
        <w:t>Реализация мероприятий, направленных на развитие мелиорации земель сельскохозяйственного назначения Орловской области, осуществляется в рамках государственной программы Орловской области «Развитие сельского хозяйства и регулирование рынков сельскохозяйственной продукции, сырья и продовольствия в Орловской области». Общий объем бюджетных ассигнований, предусмотренных в областном бюджете на финансовое обеспечение расходных обязательств, направленных на реализацию мероприятий в области мелиорации земель сельскохозяйственного назначения составил: в 2020 году – 5 340,0 тыс. рублей, в 2021 году – 1 426,3 тыс. рублей.</w:t>
      </w:r>
    </w:p>
    <w:p w14:paraId="508CFBE0" w14:textId="3DA1D3A6" w:rsidR="00771DE0" w:rsidRPr="00EC43F8" w:rsidRDefault="00771DE0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C43F8">
        <w:rPr>
          <w:rFonts w:ascii="Times New Roman" w:eastAsia="Times New Roman" w:hAnsi="Times New Roman" w:cs="Calibri"/>
          <w:color w:val="auto"/>
          <w:sz w:val="28"/>
          <w:szCs w:val="28"/>
        </w:rPr>
        <w:t>По состоянию на 31.12.2021 площадь неиспользуемой пашни состав</w:t>
      </w:r>
      <w:r w:rsidR="00CF2AB7">
        <w:rPr>
          <w:rFonts w:ascii="Times New Roman" w:eastAsia="Times New Roman" w:hAnsi="Times New Roman" w:cs="Calibri"/>
          <w:color w:val="auto"/>
          <w:sz w:val="28"/>
          <w:szCs w:val="28"/>
        </w:rPr>
        <w:t>ляла</w:t>
      </w:r>
      <w:r w:rsidRPr="00EC43F8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23,792 тыс. га (по предварительным данным). Анализ качественного состояния неиспользуемой пашни показал, что 81,6 % от её общего количества не используется более 10 лет, 18,2 % – от 2 до 10 лет и 0,2 % – до 2 лет. Простаивание земель привело к тому, что 93,9 % неиспользуемой пашни заросло древесно-кустарниковой растительностью. В 2021 году было введено в сельскохозяйственный оборот выбывших ранее сельскохозяйственных угодий 2,957 тыс. га (в 2020 году – 4,798 тыс. га).</w:t>
      </w:r>
    </w:p>
    <w:p w14:paraId="5E081022" w14:textId="77777777" w:rsidR="00423C7A" w:rsidRDefault="009C6BB3" w:rsidP="0003636E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69610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lastRenderedPageBreak/>
        <w:t xml:space="preserve">В ходе контрольного мероприятия </w:t>
      </w:r>
      <w:bookmarkStart w:id="0" w:name="_Hlk96355763"/>
      <w:r w:rsidRPr="0069610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установлены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случаи предоставления субсидии </w:t>
      </w:r>
      <w:r w:rsidRPr="001A6B36">
        <w:rPr>
          <w:rFonts w:ascii="Times New Roman" w:eastAsia="Times New Roman" w:hAnsi="Times New Roman" w:cs="Calibri"/>
          <w:color w:val="auto"/>
          <w:sz w:val="28"/>
          <w:szCs w:val="28"/>
        </w:rPr>
        <w:t>сельхозтоваропроизводителям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на реализацию мероприятий в области мелиорации земель с нарушением принципа эффективности использования бюджетных средств </w:t>
      </w:r>
      <w:r w:rsidRPr="0069610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на 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общую </w:t>
      </w:r>
      <w:r w:rsidRPr="00696103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сумму 224,9 тыс. рублей</w:t>
      </w:r>
      <w:bookmarkEnd w:id="0"/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</w:t>
      </w:r>
    </w:p>
    <w:p w14:paraId="6E26A201" w14:textId="581E4F8F" w:rsidR="00CF2AB7" w:rsidRDefault="009C6BB3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423C7A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По результатам проверки установлено, что </w:t>
      </w:r>
      <w:r w:rsidR="00423C7A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Порядок предоставления субсидий на реализацию мероприятий в области мелиорации земель, утвержденный постановлением Правительства Орловской области от 16.12.2019 № 689, не содержит норм, однозначно регламентирующих </w:t>
      </w:r>
      <w:r w:rsidR="00423C7A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порядок </w:t>
      </w:r>
      <w:r w:rsidR="00423C7A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>расчет</w:t>
      </w:r>
      <w:r w:rsidR="00423C7A">
        <w:rPr>
          <w:rFonts w:asciiTheme="minorHAnsi" w:eastAsia="Andale Sans UI" w:hAnsiTheme="minorHAnsi" w:cstheme="minorHAnsi"/>
          <w:sz w:val="28"/>
          <w:szCs w:val="28"/>
          <w:lang w:bidi="ru-RU"/>
        </w:rPr>
        <w:t>а</w:t>
      </w:r>
      <w:r w:rsidR="00423C7A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объема предоставляемой субсидии, что приводит к правовой неопределенности</w:t>
      </w:r>
      <w:r w:rsidR="00494545">
        <w:rPr>
          <w:rFonts w:asciiTheme="minorHAnsi" w:eastAsia="Andale Sans UI" w:hAnsiTheme="minorHAnsi" w:cstheme="minorHAnsi"/>
          <w:sz w:val="28"/>
          <w:szCs w:val="28"/>
          <w:lang w:bidi="ru-RU"/>
        </w:rPr>
        <w:t>, а также</w:t>
      </w:r>
      <w:r w:rsidR="00423C7A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применени</w:t>
      </w:r>
      <w:r w:rsidR="00423C7A">
        <w:rPr>
          <w:rFonts w:asciiTheme="minorHAnsi" w:eastAsia="Andale Sans UI" w:hAnsiTheme="minorHAnsi" w:cstheme="minorHAnsi"/>
          <w:sz w:val="28"/>
          <w:szCs w:val="28"/>
          <w:lang w:bidi="ru-RU"/>
        </w:rPr>
        <w:t>ю</w:t>
      </w:r>
      <w:r w:rsidR="00423C7A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разных методик расчет</w:t>
      </w:r>
      <w:r w:rsidR="00423C7A">
        <w:rPr>
          <w:rFonts w:asciiTheme="minorHAnsi" w:eastAsia="Andale Sans UI" w:hAnsiTheme="minorHAnsi" w:cstheme="minorHAnsi"/>
          <w:sz w:val="28"/>
          <w:szCs w:val="28"/>
          <w:lang w:bidi="ru-RU"/>
        </w:rPr>
        <w:t>а</w:t>
      </w:r>
      <w:r w:rsidR="00423C7A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размера субсидий получателям</w:t>
      </w:r>
      <w:r w:rsidR="00FF66F8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, что </w:t>
      </w:r>
      <w:r w:rsidR="00423C7A" w:rsidRPr="00423C7A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содержит </w:t>
      </w:r>
      <w:r w:rsidR="00423C7A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признаки </w:t>
      </w:r>
      <w:r w:rsidR="00F33D5B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нарушений статей </w:t>
      </w:r>
      <w:r w:rsidR="00F33D5B" w:rsidRPr="00423C7A">
        <w:rPr>
          <w:rFonts w:asciiTheme="minorHAnsi" w:eastAsia="Andale Sans UI" w:hAnsiTheme="minorHAnsi" w:cstheme="minorHAnsi"/>
          <w:sz w:val="28"/>
          <w:szCs w:val="28"/>
          <w:lang w:bidi="ru-RU"/>
        </w:rPr>
        <w:t>3,7, 13.3, 14 Федерального закона от 25.12.2008 № 273-ФЗ «О противодействии коррупции»</w:t>
      </w:r>
      <w:r w:rsidR="00494545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. Кроме того, данное обстоятельство </w:t>
      </w:r>
      <w:r w:rsidR="00484FA8">
        <w:rPr>
          <w:rFonts w:asciiTheme="minorHAnsi" w:eastAsia="Andale Sans UI" w:hAnsiTheme="minorHAnsi" w:cstheme="minorHAnsi"/>
          <w:sz w:val="28"/>
          <w:szCs w:val="28"/>
          <w:lang w:bidi="ru-RU"/>
        </w:rPr>
        <w:t>свидетельству</w:t>
      </w:r>
      <w:r w:rsidR="00494545">
        <w:rPr>
          <w:rFonts w:asciiTheme="minorHAnsi" w:eastAsia="Andale Sans UI" w:hAnsiTheme="minorHAnsi" w:cstheme="minorHAnsi"/>
          <w:sz w:val="28"/>
          <w:szCs w:val="28"/>
          <w:lang w:bidi="ru-RU"/>
        </w:rPr>
        <w:t>е</w:t>
      </w:r>
      <w:r w:rsidR="00484FA8">
        <w:rPr>
          <w:rFonts w:asciiTheme="minorHAnsi" w:eastAsia="Andale Sans UI" w:hAnsiTheme="minorHAnsi" w:cstheme="minorHAnsi"/>
          <w:sz w:val="28"/>
          <w:szCs w:val="28"/>
          <w:lang w:bidi="ru-RU"/>
        </w:rPr>
        <w:t>т</w:t>
      </w:r>
      <w:r w:rsidR="00494545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о</w:t>
      </w:r>
      <w:r w:rsidR="00484FA8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</w:t>
      </w:r>
      <w:r w:rsidR="00F33D5B">
        <w:rPr>
          <w:rFonts w:asciiTheme="minorHAnsi" w:eastAsia="Andale Sans UI" w:hAnsiTheme="minorHAnsi" w:cstheme="minorHAnsi"/>
          <w:sz w:val="28"/>
          <w:szCs w:val="28"/>
          <w:lang w:bidi="ru-RU"/>
        </w:rPr>
        <w:t>ненадлежаще</w:t>
      </w:r>
      <w:r w:rsidR="00494545">
        <w:rPr>
          <w:rFonts w:asciiTheme="minorHAnsi" w:eastAsia="Andale Sans UI" w:hAnsiTheme="minorHAnsi" w:cstheme="minorHAnsi"/>
          <w:sz w:val="28"/>
          <w:szCs w:val="28"/>
          <w:lang w:bidi="ru-RU"/>
        </w:rPr>
        <w:t>м</w:t>
      </w:r>
      <w:r w:rsidR="00F33D5B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исполнени</w:t>
      </w:r>
      <w:r w:rsidR="00494545">
        <w:rPr>
          <w:rFonts w:asciiTheme="minorHAnsi" w:eastAsia="Andale Sans UI" w:hAnsiTheme="minorHAnsi" w:cstheme="minorHAnsi"/>
          <w:sz w:val="28"/>
          <w:szCs w:val="28"/>
          <w:lang w:bidi="ru-RU"/>
        </w:rPr>
        <w:t>и</w:t>
      </w:r>
      <w:r w:rsidR="00F33D5B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</w:t>
      </w:r>
      <w:r w:rsidR="00423C7A" w:rsidRPr="00423C7A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возложенных на </w:t>
      </w:r>
      <w:r w:rsidR="008E7437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Департамент сельского хозяйства </w:t>
      </w:r>
      <w:r w:rsidR="00644415">
        <w:rPr>
          <w:rFonts w:asciiTheme="minorHAnsi" w:eastAsia="Andale Sans UI" w:hAnsiTheme="minorHAnsi" w:cstheme="minorHAnsi"/>
          <w:sz w:val="28"/>
          <w:szCs w:val="28"/>
          <w:lang w:bidi="ru-RU"/>
        </w:rPr>
        <w:t>О</w:t>
      </w:r>
      <w:r w:rsidR="008E7437">
        <w:rPr>
          <w:rFonts w:asciiTheme="minorHAnsi" w:eastAsia="Andale Sans UI" w:hAnsiTheme="minorHAnsi" w:cstheme="minorHAnsi"/>
          <w:sz w:val="28"/>
          <w:szCs w:val="28"/>
          <w:lang w:bidi="ru-RU"/>
        </w:rPr>
        <w:t>рловской области</w:t>
      </w:r>
      <w:r w:rsidR="00423C7A" w:rsidRPr="00423C7A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полномочий по разработке Порядка</w:t>
      </w:r>
      <w:r w:rsidR="00644415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</w:t>
      </w:r>
      <w:r w:rsidR="00644415" w:rsidRPr="00D45F40">
        <w:rPr>
          <w:rFonts w:asciiTheme="minorHAnsi" w:eastAsia="Andale Sans UI" w:hAnsiTheme="minorHAnsi" w:cstheme="minorHAnsi"/>
          <w:sz w:val="28"/>
          <w:szCs w:val="28"/>
          <w:lang w:bidi="ru-RU"/>
        </w:rPr>
        <w:t>предоставления субсидий на реализацию мероприятий в области мелиорации земель</w:t>
      </w:r>
      <w:r w:rsidR="00423C7A" w:rsidRPr="00423C7A">
        <w:rPr>
          <w:rFonts w:asciiTheme="minorHAnsi" w:eastAsia="Andale Sans UI" w:hAnsiTheme="minorHAnsi" w:cstheme="minorHAnsi"/>
          <w:sz w:val="28"/>
          <w:szCs w:val="28"/>
          <w:lang w:bidi="ru-RU"/>
        </w:rPr>
        <w:t>.</w:t>
      </w:r>
    </w:p>
    <w:p w14:paraId="3E172815" w14:textId="309A2D83" w:rsidR="009C6BB3" w:rsidRPr="009C6BB3" w:rsidRDefault="003F74F0" w:rsidP="009C6BB3">
      <w:pPr>
        <w:tabs>
          <w:tab w:val="left" w:pos="1134"/>
        </w:tabs>
        <w:spacing w:line="269" w:lineRule="auto"/>
        <w:ind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>
        <w:rPr>
          <w:rFonts w:ascii="Times New Roman" w:hAnsi="Times New Roman" w:cs="Calibri"/>
          <w:sz w:val="28"/>
          <w:szCs w:val="28"/>
        </w:rPr>
        <w:t>Также в ходе проверки у</w:t>
      </w:r>
      <w:r w:rsidR="0003636E" w:rsidRPr="009C6BB3">
        <w:rPr>
          <w:rFonts w:ascii="Times New Roman" w:hAnsi="Times New Roman" w:cs="Calibri"/>
          <w:sz w:val="28"/>
          <w:szCs w:val="28"/>
        </w:rPr>
        <w:t xml:space="preserve">становлены </w:t>
      </w:r>
      <w:r w:rsidR="00771DE0" w:rsidRPr="009C6BB3">
        <w:rPr>
          <w:rFonts w:ascii="Times New Roman" w:hAnsi="Times New Roman" w:cs="Calibri"/>
          <w:sz w:val="28"/>
          <w:szCs w:val="28"/>
        </w:rPr>
        <w:t>недостатки при пред</w:t>
      </w:r>
      <w:r w:rsidR="0026051E" w:rsidRPr="009C6BB3">
        <w:rPr>
          <w:rFonts w:ascii="Times New Roman" w:hAnsi="Times New Roman" w:cs="Calibri"/>
          <w:sz w:val="28"/>
          <w:szCs w:val="28"/>
        </w:rPr>
        <w:t>о</w:t>
      </w:r>
      <w:r w:rsidR="00771DE0" w:rsidRPr="009C6BB3">
        <w:rPr>
          <w:rFonts w:ascii="Times New Roman" w:hAnsi="Times New Roman" w:cs="Calibri"/>
          <w:sz w:val="28"/>
          <w:szCs w:val="28"/>
        </w:rPr>
        <w:t>ставлении Департаментом сельского хозяйства Орловской области в Минсельхоз России отчетов о достижении значений показателей результативности</w:t>
      </w:r>
      <w:r w:rsidR="0026051E" w:rsidRPr="009C6BB3">
        <w:rPr>
          <w:rFonts w:ascii="Times New Roman" w:hAnsi="Times New Roman" w:cs="Calibri"/>
          <w:sz w:val="28"/>
          <w:szCs w:val="28"/>
        </w:rPr>
        <w:t xml:space="preserve"> предоставления субсидии</w:t>
      </w:r>
      <w:r w:rsidR="00771DE0" w:rsidRPr="009C6BB3">
        <w:rPr>
          <w:rFonts w:ascii="Times New Roman" w:hAnsi="Times New Roman" w:cs="Calibri"/>
          <w:sz w:val="28"/>
          <w:szCs w:val="28"/>
        </w:rPr>
        <w:t xml:space="preserve">, содержащих недостоверные данные. </w:t>
      </w:r>
      <w:r w:rsidR="009C6BB3" w:rsidRPr="009C6BB3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Так, в отчете за 2021 год завышено фактическое значение показателя «вовлечено в оборот выбывших сельскохозяйственных угодий за счет проведения </w:t>
      </w:r>
      <w:proofErr w:type="spellStart"/>
      <w:r w:rsidR="009C6BB3" w:rsidRPr="009C6BB3">
        <w:rPr>
          <w:rFonts w:asciiTheme="minorHAnsi" w:eastAsia="Andale Sans UI" w:hAnsiTheme="minorHAnsi" w:cstheme="minorHAnsi"/>
          <w:sz w:val="28"/>
          <w:szCs w:val="28"/>
          <w:lang w:bidi="ru-RU"/>
        </w:rPr>
        <w:t>культуртехнических</w:t>
      </w:r>
      <w:proofErr w:type="spellEnd"/>
      <w:r w:rsidR="009C6BB3" w:rsidRPr="009C6BB3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мероприятий» на 34 га (отражено – 319 га, следовало – </w:t>
      </w:r>
      <w:r w:rsidR="009C6BB3" w:rsidRPr="009C6BB3">
        <w:rPr>
          <w:rFonts w:asciiTheme="minorHAnsi" w:eastAsia="Andale Sans UI" w:hAnsiTheme="minorHAnsi" w:cstheme="minorHAnsi"/>
          <w:sz w:val="28"/>
          <w:szCs w:val="28"/>
          <w:lang w:bidi="ru-RU"/>
        </w:rPr>
        <w:br/>
        <w:t xml:space="preserve">285 га). Указанное свидетельствует об отсутствии достоверной информации, представляемой Департаментом сельского хозяйства Орловской области в Минсельхоз России об объемах вовлечения в оборот выбывших сельскохозяйственных угодий за счет проведения </w:t>
      </w:r>
      <w:proofErr w:type="spellStart"/>
      <w:r w:rsidR="009C6BB3" w:rsidRPr="009C6BB3">
        <w:rPr>
          <w:rFonts w:asciiTheme="minorHAnsi" w:eastAsia="Andale Sans UI" w:hAnsiTheme="minorHAnsi" w:cstheme="minorHAnsi"/>
          <w:sz w:val="28"/>
          <w:szCs w:val="28"/>
          <w:lang w:bidi="ru-RU"/>
        </w:rPr>
        <w:t>культуртехнических</w:t>
      </w:r>
      <w:proofErr w:type="spellEnd"/>
      <w:r w:rsidR="009C6BB3" w:rsidRPr="009C6BB3">
        <w:rPr>
          <w:rFonts w:asciiTheme="minorHAnsi" w:eastAsia="Andale Sans UI" w:hAnsiTheme="minorHAnsi" w:cstheme="minorHAnsi"/>
          <w:sz w:val="28"/>
          <w:szCs w:val="28"/>
          <w:lang w:bidi="ru-RU"/>
        </w:rPr>
        <w:t xml:space="preserve"> мероприятий получателями субсидии по состоянию на 01.01.2022.</w:t>
      </w:r>
    </w:p>
    <w:p w14:paraId="49E3598B" w14:textId="08ECB477" w:rsidR="00771DE0" w:rsidRPr="00EF0350" w:rsidRDefault="00444635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Выявлены недостатки при анализе документов</w:t>
      </w:r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, представляемых сельскохозяйственными товаропроизводителями для получения субсидии</w:t>
      </w: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:</w:t>
      </w:r>
    </w:p>
    <w:p w14:paraId="31EF07C2" w14:textId="123F42D8" w:rsidR="00771DE0" w:rsidRPr="00EF0350" w:rsidRDefault="00EF0350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в</w:t>
      </w:r>
      <w:r w:rsidR="00444635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договорах подряда на выполнение </w:t>
      </w:r>
      <w:proofErr w:type="spellStart"/>
      <w:r w:rsidR="00444635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культуртехнических</w:t>
      </w:r>
      <w:proofErr w:type="spellEnd"/>
      <w:r w:rsidR="00444635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работ</w:t>
      </w: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отсутствует указание на место проведения работ, наименование видов работ и их объема</w:t>
      </w: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;</w:t>
      </w:r>
    </w:p>
    <w:p w14:paraId="14EBF83F" w14:textId="7211244C" w:rsidR="00771DE0" w:rsidRDefault="00EF0350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в</w:t>
      </w:r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актах о приемке выполненных работ не содержится информация на какой площади каких земельных участк</w:t>
      </w:r>
      <w:r w:rsidR="0003636E">
        <w:rPr>
          <w:rFonts w:ascii="Times New Roman" w:eastAsia="Times New Roman" w:hAnsi="Times New Roman" w:cs="Calibri"/>
          <w:color w:val="auto"/>
          <w:sz w:val="28"/>
          <w:szCs w:val="28"/>
        </w:rPr>
        <w:t>ов</w:t>
      </w:r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проводились </w:t>
      </w:r>
      <w:proofErr w:type="spellStart"/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культуртехнические</w:t>
      </w:r>
      <w:proofErr w:type="spellEnd"/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работы</w:t>
      </w: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, отсутствует </w:t>
      </w:r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расшифровк</w:t>
      </w: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а</w:t>
      </w:r>
      <w:r w:rsidR="00771DE0"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по видам проводимых работ и их объему, что не позволяет установить соответствие объему работ, предусмотренному проектно-сметной документацией</w:t>
      </w:r>
      <w:r w:rsidRPr="00EF0350">
        <w:rPr>
          <w:rFonts w:ascii="Times New Roman" w:eastAsia="Times New Roman" w:hAnsi="Times New Roman" w:cs="Calibri"/>
          <w:color w:val="auto"/>
          <w:sz w:val="28"/>
          <w:szCs w:val="28"/>
        </w:rPr>
        <w:t>.</w:t>
      </w:r>
    </w:p>
    <w:p w14:paraId="63FDFEAD" w14:textId="3DEAF105" w:rsidR="00E35F96" w:rsidRPr="00EF0350" w:rsidRDefault="00D92B65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92B65">
        <w:rPr>
          <w:rFonts w:ascii="Times New Roman" w:eastAsia="Times New Roman" w:hAnsi="Times New Roman" w:cs="Calibri"/>
          <w:color w:val="auto"/>
          <w:sz w:val="28"/>
          <w:szCs w:val="28"/>
        </w:rPr>
        <w:t>По результатам контрольного мероприятия в адрес</w:t>
      </w:r>
      <w:r w:rsidR="00DC1C5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руководителя</w:t>
      </w:r>
      <w:r w:rsidRPr="00D92B6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Департамента сельского хозяйства</w:t>
      </w:r>
      <w:r w:rsidR="0075416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Орловской области</w:t>
      </w:r>
      <w:r w:rsidRPr="00D92B65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внесено представление</w:t>
      </w:r>
      <w:r w:rsidR="0014247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142479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в целях рассмотрения, анализа и устранения выявленных нарушений и недостатков.</w:t>
      </w:r>
    </w:p>
    <w:p w14:paraId="1AC9ECA5" w14:textId="77777777" w:rsidR="00771DE0" w:rsidRPr="00EF0350" w:rsidRDefault="00771DE0" w:rsidP="0003636E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sectPr w:rsidR="00771DE0" w:rsidRPr="00EF0350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6549C" w14:textId="77777777" w:rsidR="00053481" w:rsidRDefault="00053481" w:rsidP="00870134">
      <w:r>
        <w:separator/>
      </w:r>
    </w:p>
  </w:endnote>
  <w:endnote w:type="continuationSeparator" w:id="0">
    <w:p w14:paraId="6C734FD2" w14:textId="77777777" w:rsidR="00053481" w:rsidRDefault="0005348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BA4A4" w14:textId="77777777" w:rsidR="00053481" w:rsidRDefault="00053481" w:rsidP="00870134">
      <w:r>
        <w:separator/>
      </w:r>
    </w:p>
  </w:footnote>
  <w:footnote w:type="continuationSeparator" w:id="0">
    <w:p w14:paraId="362AB52A" w14:textId="77777777" w:rsidR="00053481" w:rsidRDefault="0005348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/>
    <w:sdtContent>
      <w:p w14:paraId="5732FEBF" w14:textId="77777777"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2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25"/>
  </w:num>
  <w:num w:numId="4">
    <w:abstractNumId w:val="17"/>
  </w:num>
  <w:num w:numId="5">
    <w:abstractNumId w:val="7"/>
  </w:num>
  <w:num w:numId="6">
    <w:abstractNumId w:val="18"/>
  </w:num>
  <w:num w:numId="7">
    <w:abstractNumId w:val="0"/>
  </w:num>
  <w:num w:numId="8">
    <w:abstractNumId w:val="2"/>
  </w:num>
  <w:num w:numId="9">
    <w:abstractNumId w:val="22"/>
  </w:num>
  <w:num w:numId="10">
    <w:abstractNumId w:val="15"/>
  </w:num>
  <w:num w:numId="11">
    <w:abstractNumId w:val="16"/>
  </w:num>
  <w:num w:numId="12">
    <w:abstractNumId w:val="28"/>
  </w:num>
  <w:num w:numId="13">
    <w:abstractNumId w:val="12"/>
  </w:num>
  <w:num w:numId="14">
    <w:abstractNumId w:val="9"/>
  </w:num>
  <w:num w:numId="15">
    <w:abstractNumId w:val="27"/>
  </w:num>
  <w:num w:numId="16">
    <w:abstractNumId w:val="29"/>
  </w:num>
  <w:num w:numId="17">
    <w:abstractNumId w:val="14"/>
  </w:num>
  <w:num w:numId="18">
    <w:abstractNumId w:val="19"/>
  </w:num>
  <w:num w:numId="19">
    <w:abstractNumId w:val="3"/>
  </w:num>
  <w:num w:numId="20">
    <w:abstractNumId w:val="23"/>
  </w:num>
  <w:num w:numId="21">
    <w:abstractNumId w:val="1"/>
  </w:num>
  <w:num w:numId="22">
    <w:abstractNumId w:val="11"/>
  </w:num>
  <w:num w:numId="23">
    <w:abstractNumId w:val="4"/>
  </w:num>
  <w:num w:numId="24">
    <w:abstractNumId w:val="13"/>
  </w:num>
  <w:num w:numId="25">
    <w:abstractNumId w:val="21"/>
  </w:num>
  <w:num w:numId="26">
    <w:abstractNumId w:val="26"/>
  </w:num>
  <w:num w:numId="27">
    <w:abstractNumId w:val="5"/>
  </w:num>
  <w:num w:numId="28">
    <w:abstractNumId w:val="20"/>
  </w:num>
  <w:num w:numId="29">
    <w:abstractNumId w:val="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636E"/>
    <w:rsid w:val="00041317"/>
    <w:rsid w:val="00042B6C"/>
    <w:rsid w:val="00043B63"/>
    <w:rsid w:val="000468E5"/>
    <w:rsid w:val="00046AC9"/>
    <w:rsid w:val="00047037"/>
    <w:rsid w:val="00051369"/>
    <w:rsid w:val="00053481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6734"/>
    <w:rsid w:val="00397A95"/>
    <w:rsid w:val="003A25B0"/>
    <w:rsid w:val="003A3B00"/>
    <w:rsid w:val="003A429B"/>
    <w:rsid w:val="003B02A9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D6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2022-02-25T12:02:00Z</cp:lastPrinted>
  <dcterms:created xsi:type="dcterms:W3CDTF">2022-03-03T06:36:00Z</dcterms:created>
  <dcterms:modified xsi:type="dcterms:W3CDTF">2022-03-03T06:36:00Z</dcterms:modified>
</cp:coreProperties>
</file>