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5A40645E" w:rsidR="00C3655F" w:rsidRPr="00C3655F" w:rsidRDefault="00C93E72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r w:rsidR="00D723AF" w:rsidRPr="00D723AF">
        <w:rPr>
          <w:rFonts w:ascii="Times New Roman" w:hAnsi="Times New Roman"/>
          <w:bCs/>
          <w:sz w:val="28"/>
          <w:szCs w:val="28"/>
          <w:lang w:eastAsia="ar-SA"/>
        </w:rPr>
        <w:t>Анализ эффективности использования имущества, закупленного БУЗ Орловской области «Ливенская ЦРБ» в рамках национального проекта «Здравоохранение» (на предмет наличия и эксплуатации)</w:t>
      </w:r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45018AA" w14:textId="66FAD712" w:rsidR="001B6611" w:rsidRPr="001B6611" w:rsidRDefault="001B6611" w:rsidP="00CD60A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CD60A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4285EE43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D723AF" w:rsidRPr="00D723AF">
        <w:rPr>
          <w:rFonts w:ascii="Times New Roman" w:hAnsi="Times New Roman"/>
          <w:bCs/>
          <w:sz w:val="28"/>
          <w:szCs w:val="28"/>
          <w:lang w:eastAsia="ar-SA"/>
        </w:rPr>
        <w:t>Анализ эффективности использования имущества, закупленного БУЗ Орловской области «Ливенская ЦРБ» в рамках национального проекта «Здравоохранение» (на предмет наличия и эксплуатации)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D723AF">
        <w:rPr>
          <w:rFonts w:ascii="Times New Roman" w:hAnsi="Times New Roman" w:cs="Times New Roman"/>
          <w:sz w:val="28"/>
          <w:szCs w:val="28"/>
        </w:rPr>
        <w:t>1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4A6F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AF" w:rsidRPr="00D723AF">
        <w:rPr>
          <w:rFonts w:ascii="Times New Roman" w:hAnsi="Times New Roman" w:cs="Times New Roman"/>
          <w:bCs/>
          <w:sz w:val="28"/>
          <w:szCs w:val="28"/>
        </w:rPr>
        <w:t>БУЗ Орловской области «Ливенская ЦРБ»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021A70F5" w:rsidR="00FE475B" w:rsidRDefault="00FE475B" w:rsidP="00CD6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0244F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приняты следующие меры по устранению допущенных нарушений:</w:t>
      </w:r>
      <w:bookmarkEnd w:id="0"/>
    </w:p>
    <w:p w14:paraId="6BCCF19E" w14:textId="139E74E4" w:rsidR="00C02709" w:rsidRPr="00C02709" w:rsidRDefault="004541C9" w:rsidP="00C02709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09">
        <w:rPr>
          <w:rFonts w:ascii="Times New Roman" w:hAnsi="Times New Roman" w:cs="Times New Roman"/>
          <w:sz w:val="28"/>
          <w:szCs w:val="28"/>
        </w:rPr>
        <w:t>п</w:t>
      </w:r>
      <w:r w:rsidR="00C02709" w:rsidRPr="00C02709">
        <w:rPr>
          <w:rFonts w:ascii="Times New Roman" w:hAnsi="Times New Roman" w:cs="Times New Roman"/>
          <w:sz w:val="28"/>
          <w:szCs w:val="28"/>
        </w:rPr>
        <w:t>рименено дисциплинарное взыскание к лицам, допустившим нарушения</w:t>
      </w:r>
      <w:r w:rsidR="00C02709">
        <w:rPr>
          <w:rFonts w:ascii="Times New Roman" w:hAnsi="Times New Roman" w:cs="Times New Roman"/>
          <w:sz w:val="28"/>
          <w:szCs w:val="28"/>
        </w:rPr>
        <w:t>;</w:t>
      </w:r>
    </w:p>
    <w:p w14:paraId="305E30B6" w14:textId="01BDF331" w:rsidR="00C02709" w:rsidRPr="00C02709" w:rsidRDefault="00C02709" w:rsidP="00C02709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02709">
        <w:rPr>
          <w:rFonts w:ascii="Times New Roman" w:hAnsi="Times New Roman" w:cs="Times New Roman"/>
          <w:sz w:val="28"/>
          <w:szCs w:val="28"/>
        </w:rPr>
        <w:t xml:space="preserve">азработана форма запроса коммерческого предложения в соответствии с пунктом 5 ст. 22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02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C02709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709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и рекомендациями, утвержденны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2709">
        <w:rPr>
          <w:rFonts w:ascii="Times New Roman" w:hAnsi="Times New Roman" w:cs="Times New Roman"/>
          <w:sz w:val="28"/>
          <w:szCs w:val="28"/>
        </w:rPr>
        <w:t xml:space="preserve"> Приказом Министерства экономиче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0270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02709">
        <w:rPr>
          <w:rFonts w:ascii="Times New Roman" w:hAnsi="Times New Roman" w:cs="Times New Roman"/>
          <w:sz w:val="28"/>
          <w:szCs w:val="28"/>
        </w:rPr>
        <w:t xml:space="preserve">го развития РФ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027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C02709">
        <w:rPr>
          <w:rFonts w:ascii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02709">
        <w:rPr>
          <w:rFonts w:ascii="Times New Roman" w:hAnsi="Times New Roman" w:cs="Times New Roman"/>
          <w:sz w:val="28"/>
          <w:szCs w:val="28"/>
        </w:rPr>
        <w:t xml:space="preserve">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7F88C4" w14:textId="79EEDF6E" w:rsidR="00C02709" w:rsidRPr="00C02709" w:rsidRDefault="00C02709" w:rsidP="00C02709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02709">
        <w:rPr>
          <w:rFonts w:ascii="Times New Roman" w:hAnsi="Times New Roman" w:cs="Times New Roman"/>
          <w:sz w:val="28"/>
          <w:szCs w:val="28"/>
        </w:rPr>
        <w:t>силен контроль за содержанием предложений, предоставляемых потенциальными поставщ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709">
        <w:rPr>
          <w:rFonts w:ascii="Times New Roman" w:hAnsi="Times New Roman" w:cs="Times New Roman"/>
          <w:sz w:val="28"/>
          <w:szCs w:val="28"/>
        </w:rPr>
        <w:t>ками (сопоставимости планируемой закупки), и обоснованию начальной максимальной цены контракта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AE8817" w14:textId="15410FE4" w:rsidR="00C02709" w:rsidRPr="00C02709" w:rsidRDefault="00C02709" w:rsidP="00C02709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02709">
        <w:rPr>
          <w:rFonts w:ascii="Times New Roman" w:hAnsi="Times New Roman" w:cs="Times New Roman"/>
          <w:sz w:val="28"/>
          <w:szCs w:val="28"/>
        </w:rPr>
        <w:t>силен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02709">
        <w:rPr>
          <w:rFonts w:ascii="Times New Roman" w:hAnsi="Times New Roman" w:cs="Times New Roman"/>
          <w:sz w:val="28"/>
          <w:szCs w:val="28"/>
        </w:rPr>
        <w:t xml:space="preserve"> при приемке закупаемых товаров, работ и услуг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C02709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>
        <w:rPr>
          <w:rFonts w:ascii="Times New Roman" w:hAnsi="Times New Roman" w:cs="Times New Roman"/>
          <w:sz w:val="28"/>
          <w:szCs w:val="28"/>
        </w:rPr>
        <w:t>м объекта закупки</w:t>
      </w:r>
      <w:r w:rsidRPr="00C02709">
        <w:rPr>
          <w:rFonts w:ascii="Times New Roman" w:hAnsi="Times New Roman" w:cs="Times New Roman"/>
          <w:sz w:val="28"/>
          <w:szCs w:val="28"/>
        </w:rPr>
        <w:t xml:space="preserve"> условиям закупки,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02709">
        <w:rPr>
          <w:rFonts w:ascii="Times New Roman" w:hAnsi="Times New Roman" w:cs="Times New Roman"/>
          <w:sz w:val="28"/>
          <w:szCs w:val="28"/>
        </w:rPr>
        <w:t>комплектност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2709">
        <w:rPr>
          <w:rFonts w:ascii="Times New Roman" w:hAnsi="Times New Roman" w:cs="Times New Roman"/>
          <w:sz w:val="28"/>
          <w:szCs w:val="28"/>
        </w:rPr>
        <w:t>, технически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02709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 xml:space="preserve"> и т.п</w:t>
      </w:r>
      <w:r w:rsidRPr="00C02709">
        <w:rPr>
          <w:rFonts w:ascii="Times New Roman" w:hAnsi="Times New Roman" w:cs="Times New Roman"/>
          <w:sz w:val="28"/>
          <w:szCs w:val="28"/>
        </w:rPr>
        <w:t>.</w:t>
      </w:r>
    </w:p>
    <w:p w14:paraId="25A7BFBC" w14:textId="3C46C7A4" w:rsidR="00C02709" w:rsidRPr="00C02709" w:rsidRDefault="001A4065" w:rsidP="001A4065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09" w:rsidRPr="00C02709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02709" w:rsidRPr="00C02709">
        <w:rPr>
          <w:rFonts w:ascii="Times New Roman" w:hAnsi="Times New Roman" w:cs="Times New Roman"/>
          <w:sz w:val="28"/>
          <w:szCs w:val="28"/>
        </w:rPr>
        <w:t xml:space="preserve"> возврат в областной бюджет средства в сумме 347</w:t>
      </w:r>
      <w:r>
        <w:rPr>
          <w:rFonts w:ascii="Times New Roman" w:hAnsi="Times New Roman" w:cs="Times New Roman"/>
          <w:sz w:val="28"/>
          <w:szCs w:val="28"/>
        </w:rPr>
        <w:t>,1 тыс.</w:t>
      </w:r>
      <w:r w:rsidR="00C02709" w:rsidRPr="00C02709">
        <w:rPr>
          <w:rFonts w:ascii="Times New Roman" w:hAnsi="Times New Roman" w:cs="Times New Roman"/>
          <w:sz w:val="28"/>
          <w:szCs w:val="28"/>
        </w:rPr>
        <w:t xml:space="preserve"> руб., использ</w:t>
      </w:r>
      <w:r>
        <w:rPr>
          <w:rFonts w:ascii="Times New Roman" w:hAnsi="Times New Roman" w:cs="Times New Roman"/>
          <w:sz w:val="28"/>
          <w:szCs w:val="28"/>
        </w:rPr>
        <w:t>ованных</w:t>
      </w:r>
      <w:r w:rsidR="00C02709" w:rsidRPr="00C02709">
        <w:rPr>
          <w:rFonts w:ascii="Times New Roman" w:hAnsi="Times New Roman" w:cs="Times New Roman"/>
          <w:sz w:val="28"/>
          <w:szCs w:val="28"/>
        </w:rPr>
        <w:t xml:space="preserve"> на закупку аппарата для роботизированной механотерапии верхних конечностей, вариант исполнения «FLEX-F05»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33A54A" w14:textId="3EEDEC7D" w:rsidR="00C02709" w:rsidRPr="00C02709" w:rsidRDefault="001A4065" w:rsidP="00C02709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02709" w:rsidRPr="00C02709">
        <w:rPr>
          <w:rFonts w:ascii="Times New Roman" w:hAnsi="Times New Roman" w:cs="Times New Roman"/>
          <w:sz w:val="28"/>
          <w:szCs w:val="28"/>
        </w:rPr>
        <w:t>чреждением проводится работа по подготовке к получению документов для санитарно-эпидемиологического за</w:t>
      </w:r>
      <w:r>
        <w:rPr>
          <w:rFonts w:ascii="Times New Roman" w:hAnsi="Times New Roman" w:cs="Times New Roman"/>
          <w:sz w:val="28"/>
          <w:szCs w:val="28"/>
        </w:rPr>
        <w:t>клю</w:t>
      </w:r>
      <w:r w:rsidR="00C02709" w:rsidRPr="00C02709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709" w:rsidRPr="00C02709">
        <w:rPr>
          <w:rFonts w:ascii="Times New Roman" w:hAnsi="Times New Roman" w:cs="Times New Roman"/>
          <w:sz w:val="28"/>
          <w:szCs w:val="28"/>
        </w:rPr>
        <w:t>При получении санитарно-эпидемиологического заключения информация будет предоставлена дополнительно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787EB4" w14:textId="66118188" w:rsidR="00C02709" w:rsidRPr="00C02709" w:rsidRDefault="001A4065" w:rsidP="001A4065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709">
        <w:rPr>
          <w:rFonts w:ascii="Times New Roman" w:hAnsi="Times New Roman" w:cs="Times New Roman"/>
          <w:sz w:val="28"/>
          <w:szCs w:val="28"/>
        </w:rPr>
        <w:t xml:space="preserve">произведено возмещение необоснованных расходов финансовых средств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C02709" w:rsidRPr="00C02709">
        <w:rPr>
          <w:rFonts w:ascii="Times New Roman" w:hAnsi="Times New Roman" w:cs="Times New Roman"/>
          <w:sz w:val="28"/>
          <w:szCs w:val="28"/>
        </w:rPr>
        <w:t>-за ошибочно установленных норм расхода ГСМ, из средств приносящей доход деятельности в размере 106</w:t>
      </w:r>
      <w:r>
        <w:rPr>
          <w:rFonts w:ascii="Times New Roman" w:hAnsi="Times New Roman" w:cs="Times New Roman"/>
          <w:sz w:val="28"/>
          <w:szCs w:val="28"/>
        </w:rPr>
        <w:t>,8 тыс. руб.;</w:t>
      </w:r>
    </w:p>
    <w:p w14:paraId="7E9629AD" w14:textId="579F3C45" w:rsidR="007B03B0" w:rsidRDefault="001A4065" w:rsidP="001A4065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02709" w:rsidRPr="00C02709">
        <w:rPr>
          <w:rFonts w:ascii="Times New Roman" w:hAnsi="Times New Roman" w:cs="Times New Roman"/>
          <w:sz w:val="28"/>
          <w:szCs w:val="28"/>
        </w:rPr>
        <w:t>ринимаются меры по сокращению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5CE1" w14:textId="77777777" w:rsidR="00A96A2C" w:rsidRDefault="00A96A2C" w:rsidP="00C50257">
      <w:pPr>
        <w:spacing w:after="0" w:line="240" w:lineRule="auto"/>
      </w:pPr>
      <w:r>
        <w:separator/>
      </w:r>
    </w:p>
  </w:endnote>
  <w:endnote w:type="continuationSeparator" w:id="0">
    <w:p w14:paraId="01D6BCD2" w14:textId="77777777" w:rsidR="00A96A2C" w:rsidRDefault="00A96A2C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0D3B" w14:textId="77777777" w:rsidR="00A96A2C" w:rsidRDefault="00A96A2C" w:rsidP="00C50257">
      <w:pPr>
        <w:spacing w:after="0" w:line="240" w:lineRule="auto"/>
      </w:pPr>
      <w:r>
        <w:separator/>
      </w:r>
    </w:p>
  </w:footnote>
  <w:footnote w:type="continuationSeparator" w:id="0">
    <w:p w14:paraId="776472D6" w14:textId="77777777" w:rsidR="00A96A2C" w:rsidRDefault="00A96A2C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1420E"/>
    <w:multiLevelType w:val="hybridMultilevel"/>
    <w:tmpl w:val="9A2E4E26"/>
    <w:lvl w:ilvl="0" w:tplc="593A926E">
      <w:start w:val="4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B6054B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1B02FB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018114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EDED51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52A94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862F89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9C6A70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70CC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2"/>
  </w:num>
  <w:num w:numId="2" w16cid:durableId="1601403093">
    <w:abstractNumId w:val="0"/>
  </w:num>
  <w:num w:numId="3" w16cid:durableId="15659177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4F5"/>
    <w:rsid w:val="00057B75"/>
    <w:rsid w:val="000A45B9"/>
    <w:rsid w:val="00115EF9"/>
    <w:rsid w:val="001164AE"/>
    <w:rsid w:val="00143A30"/>
    <w:rsid w:val="001768C9"/>
    <w:rsid w:val="001A4065"/>
    <w:rsid w:val="001B528C"/>
    <w:rsid w:val="001B6611"/>
    <w:rsid w:val="001D357F"/>
    <w:rsid w:val="002174CB"/>
    <w:rsid w:val="00260AD0"/>
    <w:rsid w:val="00325EF2"/>
    <w:rsid w:val="003B4827"/>
    <w:rsid w:val="004503AE"/>
    <w:rsid w:val="0045050F"/>
    <w:rsid w:val="004514B8"/>
    <w:rsid w:val="004541C9"/>
    <w:rsid w:val="004A6F47"/>
    <w:rsid w:val="00513ABD"/>
    <w:rsid w:val="00592705"/>
    <w:rsid w:val="00640A0A"/>
    <w:rsid w:val="00642BA2"/>
    <w:rsid w:val="00675F50"/>
    <w:rsid w:val="006A2470"/>
    <w:rsid w:val="006C7694"/>
    <w:rsid w:val="00705397"/>
    <w:rsid w:val="007177A7"/>
    <w:rsid w:val="007B03B0"/>
    <w:rsid w:val="007D448A"/>
    <w:rsid w:val="00844DF2"/>
    <w:rsid w:val="00926414"/>
    <w:rsid w:val="00977711"/>
    <w:rsid w:val="009C5762"/>
    <w:rsid w:val="00A07B64"/>
    <w:rsid w:val="00A96A2C"/>
    <w:rsid w:val="00B71B2E"/>
    <w:rsid w:val="00B868BC"/>
    <w:rsid w:val="00BB0B2E"/>
    <w:rsid w:val="00BB289D"/>
    <w:rsid w:val="00C02709"/>
    <w:rsid w:val="00C3655F"/>
    <w:rsid w:val="00C50257"/>
    <w:rsid w:val="00C532A1"/>
    <w:rsid w:val="00C93E72"/>
    <w:rsid w:val="00CD60A1"/>
    <w:rsid w:val="00CF10AF"/>
    <w:rsid w:val="00D66552"/>
    <w:rsid w:val="00D723AF"/>
    <w:rsid w:val="00D75A34"/>
    <w:rsid w:val="00DD7A6A"/>
    <w:rsid w:val="00E56B64"/>
    <w:rsid w:val="00F20093"/>
    <w:rsid w:val="00F25ED1"/>
    <w:rsid w:val="00F81CEA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character" w:styleId="a7">
    <w:name w:val="Hyperlink"/>
    <w:basedOn w:val="a0"/>
    <w:uiPriority w:val="99"/>
    <w:unhideWhenUsed/>
    <w:rsid w:val="00A07B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</cp:lastModifiedBy>
  <cp:revision>4</cp:revision>
  <dcterms:created xsi:type="dcterms:W3CDTF">2024-04-19T14:55:00Z</dcterms:created>
  <dcterms:modified xsi:type="dcterms:W3CDTF">2024-04-19T15:07:00Z</dcterms:modified>
</cp:coreProperties>
</file>