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116E" w14:textId="52C713BB" w:rsidR="00685360" w:rsidRDefault="00C93E72" w:rsidP="008608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8608AA">
        <w:rPr>
          <w:rFonts w:ascii="Times New Roman" w:hAnsi="Times New Roman" w:cs="Times New Roman"/>
          <w:bCs/>
          <w:sz w:val="28"/>
          <w:szCs w:val="28"/>
        </w:rPr>
        <w:t>«Проверка отдельных вопросов финансово-хозяйственной деятельности ГУП ОО «Дорожная служба» за 2018-2019 годы, 1 полугодие 2020 года»</w:t>
      </w:r>
      <w:r w:rsidR="008608A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899614" w14:textId="77777777" w:rsidR="008608AA" w:rsidRPr="00024EEF" w:rsidRDefault="008608AA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75F50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B868BC"/>
    <w:rsid w:val="00C3655F"/>
    <w:rsid w:val="00C93E72"/>
    <w:rsid w:val="00CD07C0"/>
    <w:rsid w:val="00CD55B1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2023-10-06T08:07:00Z</dcterms:created>
  <dcterms:modified xsi:type="dcterms:W3CDTF">2023-10-06T08:07:00Z</dcterms:modified>
</cp:coreProperties>
</file>