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0573" w14:textId="315C8939" w:rsidR="00AE7224" w:rsidRDefault="00CB323C" w:rsidP="000A2EC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06122859"/>
      <w:r w:rsidRPr="000A2EC1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 w:rsidR="00BA2310">
        <w:rPr>
          <w:rFonts w:ascii="Times New Roman" w:hAnsi="Times New Roman"/>
          <w:bCs/>
          <w:sz w:val="28"/>
          <w:szCs w:val="28"/>
        </w:rPr>
        <w:t>контрольного</w:t>
      </w:r>
      <w:r w:rsidRPr="000A2EC1"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="00AE7224" w:rsidRPr="000A2EC1">
        <w:rPr>
          <w:rFonts w:ascii="Times New Roman" w:hAnsi="Times New Roman"/>
          <w:sz w:val="28"/>
          <w:szCs w:val="28"/>
        </w:rPr>
        <w:t>«Проверка целевого и эффективного расходования бюджетных средств, выделенных на реализацию муниципальной программы «Формирование современной городской среды на территории города Орла на 2018-2024 годы».</w:t>
      </w:r>
    </w:p>
    <w:p w14:paraId="460914DE" w14:textId="77777777" w:rsidR="00BA2310" w:rsidRPr="000A2EC1" w:rsidRDefault="00BA2310" w:rsidP="000A2E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A1ED9B" w14:textId="3219388E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>В соответствии с пунктом 1.1.12 Плана деятельности Контрольно-счетной палаты Орловской области на 2022 год проведено совместное контрольное мероприятие с Контрольно-счётной палатой города Орла «Проверка целевого и эффективного расходования бюджетных средств, выделенных на реализацию муниципальной программы «</w:t>
      </w:r>
      <w:bookmarkStart w:id="1" w:name="_Hlk101886615"/>
      <w:r w:rsidRPr="000A2EC1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города Орла на 2018-2024 годы</w:t>
      </w:r>
      <w:bookmarkEnd w:id="1"/>
      <w:r w:rsidRPr="000A2EC1">
        <w:rPr>
          <w:rFonts w:ascii="Times New Roman" w:hAnsi="Times New Roman"/>
          <w:sz w:val="28"/>
          <w:szCs w:val="28"/>
        </w:rPr>
        <w:t>».</w:t>
      </w:r>
    </w:p>
    <w:p w14:paraId="1E252210" w14:textId="2BDDF605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>В рамках контрольного мероприятия проведен анализ законности и результативности использования средств</w:t>
      </w:r>
      <w:r w:rsidRPr="000A2EC1">
        <w:rPr>
          <w:sz w:val="28"/>
          <w:szCs w:val="28"/>
        </w:rPr>
        <w:t xml:space="preserve"> </w:t>
      </w:r>
      <w:r w:rsidRPr="000A2EC1">
        <w:rPr>
          <w:rFonts w:ascii="Times New Roman" w:hAnsi="Times New Roman"/>
          <w:sz w:val="28"/>
          <w:szCs w:val="28"/>
        </w:rPr>
        <w:t xml:space="preserve">муниципальным казенным учреждением «УКС г. Орла» (далее по тексту - МКУ «УКС  г. Орла», заказчик), направленных в 2020-2021 годах на выполнение работ по комплексному благоустройству территории парка Победы и прилегающей к нему территории в целях реализации муниципальной программы «Формирование современной городской среды на территории города Орла на 2018-2024 годы». </w:t>
      </w:r>
    </w:p>
    <w:p w14:paraId="3FF53C55" w14:textId="73A42339" w:rsidR="00AA09C6" w:rsidRPr="000A2EC1" w:rsidRDefault="00E601EF" w:rsidP="00AA0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0934192"/>
      <w:r w:rsidRPr="000A2EC1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установлены отдельные нарушения законодательства Российской Федерации, </w:t>
      </w:r>
      <w:bookmarkEnd w:id="2"/>
      <w:r w:rsidRPr="000A2EC1">
        <w:rPr>
          <w:rFonts w:ascii="Times New Roman" w:hAnsi="Times New Roman"/>
          <w:sz w:val="28"/>
          <w:szCs w:val="28"/>
        </w:rPr>
        <w:t xml:space="preserve">в том числе нарушения законодательства о закупочной деятельности </w:t>
      </w:r>
      <w:r w:rsidR="000D2D89" w:rsidRPr="000A2EC1">
        <w:rPr>
          <w:rFonts w:ascii="Times New Roman" w:hAnsi="Times New Roman"/>
          <w:sz w:val="28"/>
          <w:szCs w:val="28"/>
        </w:rPr>
        <w:t xml:space="preserve">как </w:t>
      </w:r>
      <w:r w:rsidRPr="000A2EC1">
        <w:rPr>
          <w:rFonts w:ascii="Times New Roman" w:hAnsi="Times New Roman"/>
          <w:sz w:val="28"/>
          <w:szCs w:val="28"/>
        </w:rPr>
        <w:t xml:space="preserve">со стороны </w:t>
      </w:r>
      <w:r w:rsidR="000A2EC1" w:rsidRPr="000A2EC1">
        <w:rPr>
          <w:rFonts w:ascii="Times New Roman" w:hAnsi="Times New Roman"/>
          <w:sz w:val="28"/>
          <w:szCs w:val="28"/>
        </w:rPr>
        <w:t>заказчика,</w:t>
      </w:r>
      <w:r w:rsidRPr="000A2EC1">
        <w:rPr>
          <w:rFonts w:ascii="Times New Roman" w:hAnsi="Times New Roman"/>
          <w:sz w:val="28"/>
          <w:szCs w:val="28"/>
        </w:rPr>
        <w:t xml:space="preserve"> </w:t>
      </w:r>
      <w:r w:rsidR="000D2D89" w:rsidRPr="000A2EC1">
        <w:rPr>
          <w:rFonts w:ascii="Times New Roman" w:hAnsi="Times New Roman"/>
          <w:sz w:val="28"/>
          <w:szCs w:val="28"/>
        </w:rPr>
        <w:t xml:space="preserve">так </w:t>
      </w:r>
      <w:r w:rsidRPr="000A2EC1">
        <w:rPr>
          <w:rFonts w:ascii="Times New Roman" w:hAnsi="Times New Roman"/>
          <w:sz w:val="28"/>
          <w:szCs w:val="28"/>
        </w:rPr>
        <w:t xml:space="preserve">и </w:t>
      </w:r>
      <w:r w:rsidR="000D2D89" w:rsidRPr="000A2EC1">
        <w:rPr>
          <w:rFonts w:ascii="Times New Roman" w:hAnsi="Times New Roman"/>
          <w:sz w:val="28"/>
          <w:szCs w:val="28"/>
        </w:rPr>
        <w:t xml:space="preserve">со стороны </w:t>
      </w:r>
      <w:r w:rsidRPr="000A2EC1">
        <w:rPr>
          <w:rFonts w:ascii="Times New Roman" w:hAnsi="Times New Roman"/>
          <w:sz w:val="28"/>
          <w:szCs w:val="28"/>
        </w:rPr>
        <w:t>подрядчик</w:t>
      </w:r>
      <w:r w:rsidR="000D2D89" w:rsidRPr="000A2EC1">
        <w:rPr>
          <w:rFonts w:ascii="Times New Roman" w:hAnsi="Times New Roman"/>
          <w:sz w:val="28"/>
          <w:szCs w:val="28"/>
        </w:rPr>
        <w:t>а</w:t>
      </w:r>
      <w:r w:rsidRPr="000A2EC1">
        <w:rPr>
          <w:rFonts w:ascii="Times New Roman" w:hAnsi="Times New Roman"/>
          <w:sz w:val="28"/>
          <w:szCs w:val="28"/>
        </w:rPr>
        <w:t xml:space="preserve"> на объекте комплексного благоустройства.</w:t>
      </w:r>
    </w:p>
    <w:p w14:paraId="5A2A83A5" w14:textId="7AE835D8" w:rsidR="00A75E9E" w:rsidRPr="000A2EC1" w:rsidRDefault="00A75E9E" w:rsidP="00CB3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 xml:space="preserve">В нарушение положений </w:t>
      </w:r>
      <w:bookmarkStart w:id="3" w:name="_Hlk110939437"/>
      <w:r w:rsidRPr="000A2EC1">
        <w:rPr>
          <w:rFonts w:ascii="Times New Roman" w:eastAsia="MS Mincho" w:hAnsi="Times New Roman"/>
          <w:sz w:val="28"/>
          <w:szCs w:val="28"/>
        </w:rPr>
        <w:t xml:space="preserve">Федерального закона </w:t>
      </w:r>
      <w:r w:rsidR="003C3578" w:rsidRPr="000A2EC1">
        <w:rPr>
          <w:rFonts w:ascii="Times New Roman" w:hAnsi="Times New Roman"/>
          <w:kern w:val="36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 </w:t>
      </w:r>
      <w:r w:rsidR="00AA09C6" w:rsidRPr="000A2EC1">
        <w:rPr>
          <w:rFonts w:ascii="Times New Roman" w:hAnsi="Times New Roman"/>
          <w:kern w:val="36"/>
          <w:sz w:val="28"/>
          <w:szCs w:val="28"/>
        </w:rPr>
        <w:t xml:space="preserve">(далее – </w:t>
      </w:r>
      <w:r w:rsidR="00AA09C6" w:rsidRPr="000A2EC1">
        <w:rPr>
          <w:rFonts w:ascii="Times New Roman" w:hAnsi="Times New Roman"/>
          <w:sz w:val="28"/>
          <w:szCs w:val="28"/>
        </w:rPr>
        <w:t xml:space="preserve">Федеральный закон № 44-ФЗ) </w:t>
      </w:r>
      <w:bookmarkEnd w:id="3"/>
      <w:r w:rsidR="001F5D4F" w:rsidRPr="000A2EC1">
        <w:rPr>
          <w:rFonts w:ascii="Times New Roman" w:eastAsia="MS Mincho" w:hAnsi="Times New Roman"/>
          <w:sz w:val="28"/>
          <w:szCs w:val="28"/>
        </w:rPr>
        <w:t>заказчиком оплачены работы</w:t>
      </w:r>
      <w:r w:rsidRPr="000A2EC1">
        <w:rPr>
          <w:rFonts w:ascii="Times New Roman" w:eastAsia="MS Mincho" w:hAnsi="Times New Roman"/>
          <w:sz w:val="28"/>
          <w:szCs w:val="28"/>
        </w:rPr>
        <w:t>:</w:t>
      </w:r>
    </w:p>
    <w:p w14:paraId="1FFED5E5" w14:textId="33EA7EE0" w:rsidR="00CB323C" w:rsidRPr="000A2EC1" w:rsidRDefault="00A75E9E" w:rsidP="00CB3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 xml:space="preserve">- </w:t>
      </w:r>
      <w:r w:rsidR="002D5E41" w:rsidRPr="000A2EC1">
        <w:rPr>
          <w:rFonts w:ascii="Times New Roman" w:hAnsi="Times New Roman"/>
          <w:sz w:val="28"/>
          <w:szCs w:val="28"/>
        </w:rPr>
        <w:t xml:space="preserve">на 10 дней позже установленного контрактом срока </w:t>
      </w:r>
      <w:r w:rsidR="001F5D4F" w:rsidRPr="000A2EC1">
        <w:rPr>
          <w:rFonts w:ascii="Times New Roman" w:hAnsi="Times New Roman"/>
          <w:sz w:val="28"/>
          <w:szCs w:val="28"/>
        </w:rPr>
        <w:t xml:space="preserve">на разработку проектной документации по объекту «комплексное благоустройство территории парка Победы и прилегающей к нему территории в г. Орле, 1 этап» </w:t>
      </w:r>
      <w:r w:rsidR="00CB323C" w:rsidRPr="000A2EC1">
        <w:rPr>
          <w:rFonts w:ascii="Times New Roman" w:hAnsi="Times New Roman"/>
          <w:sz w:val="28"/>
          <w:szCs w:val="28"/>
        </w:rPr>
        <w:t>в сумме 298,0 тыс. рублей</w:t>
      </w:r>
      <w:r w:rsidRPr="000A2EC1">
        <w:rPr>
          <w:rFonts w:ascii="Times New Roman" w:hAnsi="Times New Roman"/>
          <w:sz w:val="28"/>
          <w:szCs w:val="28"/>
        </w:rPr>
        <w:t xml:space="preserve"> </w:t>
      </w:r>
      <w:r w:rsidRPr="000A2EC1">
        <w:rPr>
          <w:rFonts w:ascii="Times New Roman" w:eastAsia="MS Mincho" w:hAnsi="Times New Roman"/>
          <w:sz w:val="28"/>
          <w:szCs w:val="28"/>
        </w:rPr>
        <w:t>(</w:t>
      </w:r>
      <w:r w:rsidRPr="000A2EC1">
        <w:rPr>
          <w:rFonts w:ascii="Times New Roman" w:hAnsi="Times New Roman"/>
          <w:sz w:val="28"/>
          <w:szCs w:val="28"/>
        </w:rPr>
        <w:t xml:space="preserve">часть 13.1 </w:t>
      </w:r>
      <w:r w:rsidRPr="000A2EC1">
        <w:rPr>
          <w:rFonts w:ascii="Times New Roman" w:eastAsia="MS Mincho" w:hAnsi="Times New Roman"/>
          <w:sz w:val="28"/>
          <w:szCs w:val="28"/>
        </w:rPr>
        <w:t>статьи 34);</w:t>
      </w:r>
    </w:p>
    <w:p w14:paraId="446323BD" w14:textId="622F3B48" w:rsidR="00A75E9E" w:rsidRPr="000A2EC1" w:rsidRDefault="00DE5A10" w:rsidP="00A75E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05664262"/>
      <w:r w:rsidRPr="000A2EC1">
        <w:rPr>
          <w:rFonts w:ascii="Times New Roman" w:hAnsi="Times New Roman"/>
          <w:sz w:val="28"/>
          <w:szCs w:val="28"/>
        </w:rPr>
        <w:t xml:space="preserve">- не выполненные подрядчиком </w:t>
      </w:r>
      <w:r w:rsidR="001F5D4F" w:rsidRPr="000A2EC1">
        <w:rPr>
          <w:rFonts w:ascii="Times New Roman" w:hAnsi="Times New Roman"/>
          <w:sz w:val="28"/>
          <w:szCs w:val="28"/>
        </w:rPr>
        <w:t xml:space="preserve">по озеленению центральной аллеи </w:t>
      </w:r>
      <w:r w:rsidR="00E601EF" w:rsidRPr="000A2EC1">
        <w:rPr>
          <w:rFonts w:ascii="Times New Roman" w:hAnsi="Times New Roman"/>
          <w:sz w:val="28"/>
          <w:szCs w:val="28"/>
        </w:rPr>
        <w:t>(</w:t>
      </w:r>
      <w:r w:rsidR="001F5D4F" w:rsidRPr="000A2EC1">
        <w:rPr>
          <w:rFonts w:ascii="Times New Roman" w:hAnsi="Times New Roman"/>
          <w:sz w:val="28"/>
          <w:szCs w:val="28"/>
        </w:rPr>
        <w:t>устройств</w:t>
      </w:r>
      <w:r w:rsidR="00E601EF" w:rsidRPr="000A2EC1">
        <w:rPr>
          <w:rFonts w:ascii="Times New Roman" w:hAnsi="Times New Roman"/>
          <w:sz w:val="28"/>
          <w:szCs w:val="28"/>
        </w:rPr>
        <w:t>о</w:t>
      </w:r>
      <w:r w:rsidR="001F5D4F" w:rsidRPr="000A2EC1">
        <w:rPr>
          <w:rFonts w:ascii="Times New Roman" w:hAnsi="Times New Roman"/>
          <w:sz w:val="28"/>
          <w:szCs w:val="28"/>
        </w:rPr>
        <w:t xml:space="preserve"> рулонного покрытия</w:t>
      </w:r>
      <w:r w:rsidR="00E601EF" w:rsidRPr="000A2EC1">
        <w:rPr>
          <w:rFonts w:ascii="Times New Roman" w:hAnsi="Times New Roman"/>
          <w:sz w:val="28"/>
          <w:szCs w:val="28"/>
        </w:rPr>
        <w:t>)</w:t>
      </w:r>
      <w:r w:rsidR="001F5D4F" w:rsidRPr="000A2EC1">
        <w:rPr>
          <w:rFonts w:ascii="Times New Roman" w:hAnsi="Times New Roman"/>
          <w:sz w:val="28"/>
          <w:szCs w:val="28"/>
        </w:rPr>
        <w:t xml:space="preserve"> площадью 1 234 м</w:t>
      </w:r>
      <w:r w:rsidR="001F5D4F" w:rsidRPr="000A2EC1">
        <w:rPr>
          <w:rFonts w:ascii="Times New Roman" w:hAnsi="Times New Roman"/>
          <w:sz w:val="28"/>
          <w:szCs w:val="28"/>
          <w:vertAlign w:val="superscript"/>
        </w:rPr>
        <w:t>2</w:t>
      </w:r>
      <w:r w:rsidR="001F5D4F" w:rsidRPr="000A2EC1">
        <w:rPr>
          <w:rFonts w:ascii="Times New Roman" w:hAnsi="Times New Roman"/>
          <w:sz w:val="28"/>
          <w:szCs w:val="28"/>
        </w:rPr>
        <w:t xml:space="preserve"> на сумму 413,43 тыс. рублей</w:t>
      </w:r>
      <w:r w:rsidR="002D5E41" w:rsidRPr="000A2EC1">
        <w:rPr>
          <w:rFonts w:ascii="Times New Roman" w:hAnsi="Times New Roman"/>
          <w:sz w:val="28"/>
          <w:szCs w:val="28"/>
        </w:rPr>
        <w:t xml:space="preserve"> в рамках муниципального контракта № 73/20</w:t>
      </w:r>
      <w:r w:rsidR="006B16E3" w:rsidRPr="000A2EC1">
        <w:rPr>
          <w:rFonts w:ascii="Times New Roman" w:hAnsi="Times New Roman"/>
          <w:sz w:val="28"/>
          <w:szCs w:val="28"/>
        </w:rPr>
        <w:t xml:space="preserve"> (</w:t>
      </w:r>
      <w:bookmarkEnd w:id="4"/>
      <w:r w:rsidR="001F5D4F" w:rsidRPr="000A2EC1">
        <w:rPr>
          <w:rFonts w:ascii="Times New Roman" w:hAnsi="Times New Roman"/>
          <w:sz w:val="28"/>
          <w:szCs w:val="28"/>
        </w:rPr>
        <w:t>стат</w:t>
      </w:r>
      <w:r w:rsidR="006B16E3" w:rsidRPr="000A2EC1">
        <w:rPr>
          <w:rFonts w:ascii="Times New Roman" w:hAnsi="Times New Roman"/>
          <w:sz w:val="28"/>
          <w:szCs w:val="28"/>
        </w:rPr>
        <w:t>ьи</w:t>
      </w:r>
      <w:r w:rsidR="001F5D4F" w:rsidRPr="000A2EC1">
        <w:rPr>
          <w:rFonts w:ascii="Times New Roman" w:hAnsi="Times New Roman"/>
          <w:sz w:val="28"/>
          <w:szCs w:val="28"/>
        </w:rPr>
        <w:t xml:space="preserve"> 6, 12, 94</w:t>
      </w:r>
      <w:r w:rsidR="00B2088D" w:rsidRPr="000A2EC1">
        <w:rPr>
          <w:rFonts w:ascii="Times New Roman" w:hAnsi="Times New Roman"/>
          <w:sz w:val="28"/>
          <w:szCs w:val="28"/>
        </w:rPr>
        <w:t>)</w:t>
      </w:r>
      <w:r w:rsidR="000D79FA" w:rsidRPr="000A2EC1">
        <w:rPr>
          <w:rFonts w:ascii="Times New Roman" w:hAnsi="Times New Roman"/>
          <w:sz w:val="28"/>
          <w:szCs w:val="28"/>
        </w:rPr>
        <w:t>;</w:t>
      </w:r>
    </w:p>
    <w:p w14:paraId="72099680" w14:textId="1428A964" w:rsidR="000D79FA" w:rsidRPr="000A2EC1" w:rsidRDefault="000D79FA" w:rsidP="000D79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>- по устройству террасы (площадью 872 м</w:t>
      </w:r>
      <w:r w:rsidRPr="000A2EC1">
        <w:rPr>
          <w:rFonts w:ascii="Times New Roman" w:hAnsi="Times New Roman"/>
          <w:sz w:val="28"/>
          <w:szCs w:val="28"/>
          <w:vertAlign w:val="superscript"/>
        </w:rPr>
        <w:t>2</w:t>
      </w:r>
      <w:r w:rsidRPr="000A2EC1">
        <w:rPr>
          <w:rFonts w:ascii="Times New Roman" w:hAnsi="Times New Roman"/>
          <w:sz w:val="28"/>
          <w:szCs w:val="28"/>
        </w:rPr>
        <w:t>), пешеходной дорожки к террасе, устройству газона (площадью 5 449,2 м</w:t>
      </w:r>
      <w:r w:rsidRPr="000A2EC1">
        <w:rPr>
          <w:rFonts w:ascii="Times New Roman" w:hAnsi="Times New Roman"/>
          <w:sz w:val="28"/>
          <w:szCs w:val="28"/>
          <w:vertAlign w:val="superscript"/>
        </w:rPr>
        <w:t>2</w:t>
      </w:r>
      <w:r w:rsidRPr="000A2EC1">
        <w:rPr>
          <w:rFonts w:ascii="Times New Roman" w:hAnsi="Times New Roman"/>
          <w:sz w:val="28"/>
          <w:szCs w:val="28"/>
        </w:rPr>
        <w:t xml:space="preserve">) на сумму 5 080,67 тыс. рублей, не </w:t>
      </w:r>
      <w:r w:rsidR="00D276D0" w:rsidRPr="000A2EC1">
        <w:rPr>
          <w:rFonts w:ascii="Times New Roman" w:hAnsi="Times New Roman"/>
          <w:sz w:val="28"/>
          <w:szCs w:val="28"/>
        </w:rPr>
        <w:t xml:space="preserve">составляющие перечень работ </w:t>
      </w:r>
      <w:r w:rsidRPr="000A2EC1">
        <w:rPr>
          <w:rFonts w:ascii="Times New Roman" w:hAnsi="Times New Roman"/>
          <w:sz w:val="28"/>
          <w:szCs w:val="28"/>
        </w:rPr>
        <w:t>заключенного муниципального контракта № 69/20 (часть 1 статьи 95).</w:t>
      </w:r>
    </w:p>
    <w:p w14:paraId="748C9836" w14:textId="11427461" w:rsidR="002D5E41" w:rsidRPr="000A2EC1" w:rsidRDefault="002D5E41" w:rsidP="002D5E4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lastRenderedPageBreak/>
        <w:t xml:space="preserve">В нарушение требований статей 34, 95 Федерального закона </w:t>
      </w:r>
      <w:r w:rsidRPr="000A2EC1">
        <w:rPr>
          <w:rFonts w:ascii="Times New Roman" w:hAnsi="Times New Roman"/>
          <w:sz w:val="28"/>
          <w:szCs w:val="28"/>
        </w:rPr>
        <w:br/>
        <w:t>№ 44-ФЗ заказчиком в рамках исполнения муниципального контракта № 69/20 необоснованно продлен срок исполнения контракта на 46 дней.</w:t>
      </w:r>
    </w:p>
    <w:p w14:paraId="249BF21D" w14:textId="691F4A4A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EC1">
        <w:rPr>
          <w:rFonts w:ascii="Times New Roman" w:hAnsi="Times New Roman"/>
          <w:b/>
          <w:sz w:val="28"/>
          <w:szCs w:val="28"/>
        </w:rPr>
        <w:t xml:space="preserve"> </w:t>
      </w:r>
      <w:r w:rsidRPr="000A2EC1">
        <w:rPr>
          <w:rFonts w:ascii="Times New Roman" w:hAnsi="Times New Roman"/>
          <w:bCs/>
          <w:sz w:val="28"/>
          <w:szCs w:val="28"/>
        </w:rPr>
        <w:t>В</w:t>
      </w:r>
      <w:r w:rsidRPr="000A2EC1">
        <w:rPr>
          <w:rFonts w:ascii="Times New Roman" w:hAnsi="Times New Roman"/>
          <w:sz w:val="28"/>
          <w:szCs w:val="28"/>
        </w:rPr>
        <w:t xml:space="preserve"> нарушение пункта 14.11 </w:t>
      </w:r>
      <w:r w:rsidRPr="000A2EC1">
        <w:rPr>
          <w:rFonts w:ascii="Times New Roman" w:hAnsi="Times New Roman"/>
          <w:bCs/>
          <w:sz w:val="28"/>
          <w:szCs w:val="28"/>
        </w:rPr>
        <w:t>муниципального контракта</w:t>
      </w:r>
      <w:r w:rsidRPr="000A2EC1">
        <w:rPr>
          <w:rFonts w:ascii="Times New Roman" w:hAnsi="Times New Roman"/>
          <w:sz w:val="28"/>
          <w:szCs w:val="28"/>
        </w:rPr>
        <w:t xml:space="preserve"> № 69/20</w:t>
      </w:r>
      <w:r w:rsidRPr="000A2EC1">
        <w:rPr>
          <w:rFonts w:ascii="Times New Roman" w:hAnsi="Times New Roman"/>
          <w:bCs/>
          <w:sz w:val="28"/>
          <w:szCs w:val="28"/>
        </w:rPr>
        <w:t xml:space="preserve"> подрядчиком представлена банковская гарантия на сумму 2 693,07 тыс. рублей позже окончания срока действия предыдущего обеспечения на 2 дня.</w:t>
      </w:r>
    </w:p>
    <w:p w14:paraId="0DA3FB09" w14:textId="32141EB6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EC1">
        <w:rPr>
          <w:rFonts w:ascii="Times New Roman" w:hAnsi="Times New Roman"/>
          <w:bCs/>
          <w:sz w:val="28"/>
          <w:szCs w:val="28"/>
        </w:rPr>
        <w:t>Выборочным исследованием локальных сметных расчетов по благоустройству территории парка Победы (I этап), установлено, что, несмотря на полученное положительное заключение государственной экспертизы по данному объекту в сметной документации установлено необоснованное завышение сметной стоимости объекта</w:t>
      </w:r>
      <w:r w:rsidRPr="000A2EC1">
        <w:rPr>
          <w:rFonts w:ascii="Times New Roman" w:hAnsi="Times New Roman"/>
          <w:sz w:val="28"/>
          <w:szCs w:val="28"/>
        </w:rPr>
        <w:t xml:space="preserve"> благоустройства </w:t>
      </w:r>
      <w:r w:rsidRPr="000A2EC1">
        <w:rPr>
          <w:rFonts w:ascii="Times New Roman" w:hAnsi="Times New Roman"/>
          <w:bCs/>
          <w:sz w:val="28"/>
          <w:szCs w:val="28"/>
        </w:rPr>
        <w:t>на сумму 4 086,48 тыс. рублей. Заказчиком в ходе выполнения работ (согласно акту об исключении объемов работ № 2 от 05.04.2021) проведена корректировка сметной стоимости по объекту.</w:t>
      </w:r>
    </w:p>
    <w:p w14:paraId="0123B9E0" w14:textId="6487EDDE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 xml:space="preserve"> Условия размещения оборудования (4 монитора и видеосервер) в помещении, расположенном на территории парка Победы, не отвечают требованиям, установленным ГОСТами Р 58241, Р 58242, СН 512-78, что влечет риск утраты муниципального имущества стоимостью 635,0 тыс. рублей.</w:t>
      </w:r>
    </w:p>
    <w:p w14:paraId="529E6CAA" w14:textId="48EB0608" w:rsidR="00CB323C" w:rsidRPr="000A2EC1" w:rsidRDefault="00CB323C" w:rsidP="00CB3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sz w:val="28"/>
          <w:szCs w:val="28"/>
        </w:rPr>
        <w:t xml:space="preserve">По результатам сверки </w:t>
      </w:r>
      <w:r w:rsidR="005A5AD6" w:rsidRPr="000A2EC1">
        <w:rPr>
          <w:rFonts w:ascii="Times New Roman" w:hAnsi="Times New Roman"/>
          <w:sz w:val="28"/>
          <w:szCs w:val="28"/>
        </w:rPr>
        <w:t xml:space="preserve">установленных на территории парка Победы согласно сметной документации </w:t>
      </w:r>
      <w:r w:rsidRPr="000A2EC1">
        <w:rPr>
          <w:rFonts w:ascii="Times New Roman" w:hAnsi="Times New Roman"/>
          <w:sz w:val="28"/>
          <w:szCs w:val="28"/>
        </w:rPr>
        <w:t xml:space="preserve">конструктивных, декоративных устройств, малых архитектурных форм и иного оборудования </w:t>
      </w:r>
      <w:r w:rsidR="00EE10AF" w:rsidRPr="000A2EC1">
        <w:rPr>
          <w:rFonts w:ascii="Times New Roman" w:hAnsi="Times New Roman"/>
          <w:sz w:val="28"/>
          <w:szCs w:val="28"/>
        </w:rPr>
        <w:t xml:space="preserve"> </w:t>
      </w:r>
      <w:r w:rsidR="005A5AD6" w:rsidRPr="000A2EC1">
        <w:rPr>
          <w:rFonts w:ascii="Times New Roman" w:hAnsi="Times New Roman"/>
          <w:sz w:val="28"/>
          <w:szCs w:val="28"/>
        </w:rPr>
        <w:t xml:space="preserve"> </w:t>
      </w:r>
      <w:r w:rsidR="006C7919" w:rsidRPr="000A2EC1">
        <w:rPr>
          <w:rFonts w:ascii="Times New Roman" w:hAnsi="Times New Roman"/>
          <w:sz w:val="28"/>
          <w:szCs w:val="28"/>
        </w:rPr>
        <w:t>фактическому наличию</w:t>
      </w:r>
      <w:r w:rsidR="005A5AD6" w:rsidRPr="000A2EC1">
        <w:rPr>
          <w:rFonts w:ascii="Times New Roman" w:hAnsi="Times New Roman"/>
          <w:sz w:val="28"/>
          <w:szCs w:val="28"/>
        </w:rPr>
        <w:t>,</w:t>
      </w:r>
      <w:r w:rsidR="006C7919" w:rsidRPr="000A2EC1">
        <w:rPr>
          <w:rFonts w:ascii="Times New Roman" w:hAnsi="Times New Roman"/>
          <w:sz w:val="28"/>
          <w:szCs w:val="28"/>
        </w:rPr>
        <w:t xml:space="preserve"> </w:t>
      </w:r>
      <w:r w:rsidRPr="000A2EC1">
        <w:rPr>
          <w:rFonts w:ascii="Times New Roman" w:hAnsi="Times New Roman"/>
          <w:sz w:val="28"/>
          <w:szCs w:val="28"/>
        </w:rPr>
        <w:t>установлен</w:t>
      </w:r>
      <w:r w:rsidR="006C7919" w:rsidRPr="000A2EC1">
        <w:rPr>
          <w:rFonts w:ascii="Times New Roman" w:hAnsi="Times New Roman"/>
          <w:sz w:val="28"/>
          <w:szCs w:val="28"/>
        </w:rPr>
        <w:t>о</w:t>
      </w:r>
      <w:r w:rsidRPr="000A2EC1">
        <w:rPr>
          <w:rFonts w:ascii="Times New Roman" w:hAnsi="Times New Roman"/>
          <w:sz w:val="28"/>
          <w:szCs w:val="28"/>
        </w:rPr>
        <w:t xml:space="preserve"> отсутств</w:t>
      </w:r>
      <w:r w:rsidR="006C7919" w:rsidRPr="000A2EC1">
        <w:rPr>
          <w:rFonts w:ascii="Times New Roman" w:hAnsi="Times New Roman"/>
          <w:sz w:val="28"/>
          <w:szCs w:val="28"/>
        </w:rPr>
        <w:t>ие</w:t>
      </w:r>
      <w:r w:rsidRPr="000A2EC1">
        <w:rPr>
          <w:rFonts w:ascii="Times New Roman" w:hAnsi="Times New Roman"/>
          <w:sz w:val="28"/>
          <w:szCs w:val="28"/>
        </w:rPr>
        <w:t xml:space="preserve"> 2 видеокамер и 1 урн</w:t>
      </w:r>
      <w:r w:rsidR="006C7919" w:rsidRPr="000A2EC1">
        <w:rPr>
          <w:rFonts w:ascii="Times New Roman" w:hAnsi="Times New Roman"/>
          <w:sz w:val="28"/>
          <w:szCs w:val="28"/>
        </w:rPr>
        <w:t>ы</w:t>
      </w:r>
      <w:r w:rsidRPr="000A2EC1">
        <w:rPr>
          <w:rFonts w:ascii="Times New Roman" w:hAnsi="Times New Roman"/>
          <w:sz w:val="28"/>
          <w:szCs w:val="28"/>
        </w:rPr>
        <w:t xml:space="preserve"> общей стоимостью 72,2 тыс. рублей. </w:t>
      </w:r>
    </w:p>
    <w:p w14:paraId="2CD831BE" w14:textId="77777777" w:rsidR="00CB323C" w:rsidRPr="000A2EC1" w:rsidRDefault="00CB323C" w:rsidP="00CB323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106182169"/>
      <w:bookmarkEnd w:id="0"/>
    </w:p>
    <w:bookmarkEnd w:id="5"/>
    <w:p w14:paraId="5448C721" w14:textId="77777777" w:rsidR="000C795D" w:rsidRPr="000A2EC1" w:rsidRDefault="000C795D">
      <w:pPr>
        <w:rPr>
          <w:sz w:val="28"/>
          <w:szCs w:val="28"/>
        </w:rPr>
      </w:pPr>
    </w:p>
    <w:sectPr w:rsidR="000C795D" w:rsidRPr="000A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D"/>
    <w:rsid w:val="000014DF"/>
    <w:rsid w:val="000A2EC1"/>
    <w:rsid w:val="000C795D"/>
    <w:rsid w:val="000D2D89"/>
    <w:rsid w:val="000D79FA"/>
    <w:rsid w:val="001012A0"/>
    <w:rsid w:val="001409E9"/>
    <w:rsid w:val="001F5D4F"/>
    <w:rsid w:val="002D5E41"/>
    <w:rsid w:val="003C3578"/>
    <w:rsid w:val="004837C2"/>
    <w:rsid w:val="00557656"/>
    <w:rsid w:val="005A5AD6"/>
    <w:rsid w:val="006B16E3"/>
    <w:rsid w:val="006C7919"/>
    <w:rsid w:val="00770320"/>
    <w:rsid w:val="007F5E44"/>
    <w:rsid w:val="00934BEB"/>
    <w:rsid w:val="00A0541B"/>
    <w:rsid w:val="00A75E9E"/>
    <w:rsid w:val="00A812AA"/>
    <w:rsid w:val="00AA09C6"/>
    <w:rsid w:val="00AE7224"/>
    <w:rsid w:val="00B2088D"/>
    <w:rsid w:val="00BA2310"/>
    <w:rsid w:val="00CB323C"/>
    <w:rsid w:val="00D276D0"/>
    <w:rsid w:val="00DE5A10"/>
    <w:rsid w:val="00E601EF"/>
    <w:rsid w:val="00E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65D9"/>
  <w15:chartTrackingRefBased/>
  <w15:docId w15:val="{3BF3F889-4994-4780-AFA4-4113FF9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3</cp:revision>
  <cp:lastPrinted>2022-08-11T07:59:00Z</cp:lastPrinted>
  <dcterms:created xsi:type="dcterms:W3CDTF">2022-08-12T13:55:00Z</dcterms:created>
  <dcterms:modified xsi:type="dcterms:W3CDTF">2022-08-12T14:00:00Z</dcterms:modified>
</cp:coreProperties>
</file>