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44D1D" w14:textId="77777777" w:rsidR="00E42E0B" w:rsidRDefault="003A02E0" w:rsidP="00E42E0B">
      <w:pPr>
        <w:spacing w:after="0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D117A1">
        <w:rPr>
          <w:rFonts w:ascii="Times New Roman" w:hAnsi="Times New Roman"/>
          <w:sz w:val="28"/>
          <w:szCs w:val="28"/>
        </w:rPr>
        <w:t xml:space="preserve">Информация </w:t>
      </w:r>
      <w:r w:rsidR="000E62F0">
        <w:rPr>
          <w:rFonts w:ascii="Times New Roman" w:hAnsi="Times New Roman"/>
          <w:sz w:val="28"/>
          <w:szCs w:val="28"/>
        </w:rPr>
        <w:t xml:space="preserve">на сайт </w:t>
      </w:r>
      <w:r w:rsidRPr="00D117A1">
        <w:rPr>
          <w:rFonts w:ascii="Times New Roman" w:hAnsi="Times New Roman"/>
          <w:sz w:val="28"/>
          <w:szCs w:val="28"/>
        </w:rPr>
        <w:t xml:space="preserve">по результатам контрольного-мероприятия </w:t>
      </w:r>
      <w:r w:rsidR="00E42E0B" w:rsidRPr="00224A27">
        <w:rPr>
          <w:rFonts w:ascii="Times New Roman" w:hAnsi="Times New Roman"/>
          <w:sz w:val="28"/>
          <w:szCs w:val="28"/>
        </w:rPr>
        <w:t>«</w:t>
      </w:r>
      <w:r w:rsidR="00E42E0B" w:rsidRPr="00224A27">
        <w:rPr>
          <w:rFonts w:ascii="Times New Roman" w:hAnsi="Times New Roman"/>
          <w:bCs/>
          <w:sz w:val="28"/>
          <w:szCs w:val="28"/>
        </w:rPr>
        <w:t>Проверка целевого и эффективного использования бюджетных средств, направленных в 2023</w:t>
      </w:r>
      <w:r w:rsidR="00E42E0B" w:rsidRPr="005A1963">
        <w:rPr>
          <w:rFonts w:ascii="Times New Roman" w:hAnsi="Times New Roman"/>
          <w:bCs/>
          <w:sz w:val="28"/>
          <w:szCs w:val="28"/>
        </w:rPr>
        <w:t>-</w:t>
      </w:r>
      <w:r w:rsidR="00E42E0B" w:rsidRPr="00224A27">
        <w:rPr>
          <w:rFonts w:ascii="Times New Roman" w:hAnsi="Times New Roman"/>
          <w:bCs/>
          <w:sz w:val="28"/>
          <w:szCs w:val="28"/>
        </w:rPr>
        <w:t>2024 годах на реализацию региональной целевой программы «Оптимальная для восстановления здоровья медицинская реабилитация» федерального проекта «Оптимальная для восстановления здоровья медицинская реабилитация»</w:t>
      </w:r>
    </w:p>
    <w:p w14:paraId="202B884C" w14:textId="060F4B99" w:rsidR="003A02E0" w:rsidRDefault="003A02E0" w:rsidP="00E42E0B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3C5577E" w14:textId="1B366B8D" w:rsidR="00626439" w:rsidRPr="001441C3" w:rsidRDefault="00626439" w:rsidP="00944347">
      <w:pPr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41C3">
        <w:rPr>
          <w:rFonts w:ascii="Times New Roman" w:hAnsi="Times New Roman"/>
          <w:sz w:val="28"/>
          <w:szCs w:val="28"/>
        </w:rPr>
        <w:t>В соответствии с Планом деятельности Контрольно-счетной палаты Орловской области на 202</w:t>
      </w:r>
      <w:r w:rsidR="00D84E66" w:rsidRPr="001441C3">
        <w:rPr>
          <w:rFonts w:ascii="Times New Roman" w:hAnsi="Times New Roman"/>
          <w:sz w:val="28"/>
          <w:szCs w:val="28"/>
        </w:rPr>
        <w:t>5</w:t>
      </w:r>
      <w:r w:rsidRPr="001441C3">
        <w:rPr>
          <w:rFonts w:ascii="Times New Roman" w:hAnsi="Times New Roman"/>
          <w:sz w:val="28"/>
          <w:szCs w:val="28"/>
        </w:rPr>
        <w:t xml:space="preserve"> год проведено контрольное мероприятие </w:t>
      </w:r>
      <w:r w:rsidR="00AE7603" w:rsidRPr="00224A27">
        <w:rPr>
          <w:rFonts w:ascii="Times New Roman" w:hAnsi="Times New Roman"/>
          <w:sz w:val="28"/>
          <w:szCs w:val="28"/>
        </w:rPr>
        <w:t>«</w:t>
      </w:r>
      <w:r w:rsidR="00AE7603" w:rsidRPr="00224A27">
        <w:rPr>
          <w:rFonts w:ascii="Times New Roman" w:hAnsi="Times New Roman"/>
          <w:bCs/>
          <w:sz w:val="28"/>
          <w:szCs w:val="28"/>
        </w:rPr>
        <w:t>Проверка целевого и эффективного использования бюджетных средств, направленных в 2023</w:t>
      </w:r>
      <w:r w:rsidR="00AE7603" w:rsidRPr="005A1963">
        <w:rPr>
          <w:rFonts w:ascii="Times New Roman" w:hAnsi="Times New Roman"/>
          <w:bCs/>
          <w:sz w:val="28"/>
          <w:szCs w:val="28"/>
        </w:rPr>
        <w:t>-</w:t>
      </w:r>
      <w:r w:rsidR="00AE7603" w:rsidRPr="00224A27">
        <w:rPr>
          <w:rFonts w:ascii="Times New Roman" w:hAnsi="Times New Roman"/>
          <w:bCs/>
          <w:sz w:val="28"/>
          <w:szCs w:val="28"/>
        </w:rPr>
        <w:t>2024 годах на реализацию региональной целевой программы «Оптимальная для восстановления здоровья медицинская реабилитация» федерального проекта «Оптимальная для восстановления здоровья медицинская реабилитация»</w:t>
      </w:r>
      <w:r w:rsidRPr="001441C3">
        <w:rPr>
          <w:rFonts w:ascii="Times New Roman" w:hAnsi="Times New Roman"/>
          <w:bCs/>
          <w:iCs/>
          <w:sz w:val="28"/>
          <w:szCs w:val="28"/>
        </w:rPr>
        <w:t xml:space="preserve">. </w:t>
      </w:r>
      <w:bookmarkStart w:id="0" w:name="_Hlk85636817"/>
    </w:p>
    <w:p w14:paraId="27280351" w14:textId="23FCAAF1" w:rsidR="00787077" w:rsidRPr="00787077" w:rsidRDefault="00787077" w:rsidP="00944347">
      <w:pPr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87077">
        <w:rPr>
          <w:rFonts w:ascii="Times New Roman" w:hAnsi="Times New Roman"/>
          <w:sz w:val="28"/>
          <w:szCs w:val="28"/>
        </w:rPr>
        <w:t>По итогам проверки выявлены нарушения и недостатки в деятельности Департамента здравоохранения Орловской области (далее - Департамент здравоохранения) и подведомственных Департаменту здравоохранения учреждениях</w:t>
      </w:r>
      <w:r w:rsidRPr="00787077">
        <w:rPr>
          <w:rFonts w:ascii="Times New Roman" w:hAnsi="Times New Roman"/>
        </w:rPr>
        <w:t xml:space="preserve"> </w:t>
      </w:r>
      <w:r w:rsidRPr="00787077">
        <w:rPr>
          <w:rFonts w:ascii="Times New Roman" w:hAnsi="Times New Roman"/>
          <w:sz w:val="28"/>
          <w:szCs w:val="28"/>
        </w:rPr>
        <w:t>(БУЗ ОО «Санаторий Дубрава»</w:t>
      </w:r>
      <w:r w:rsidRPr="00787077">
        <w:rPr>
          <w:rStyle w:val="a7"/>
          <w:rFonts w:ascii="Times New Roman" w:hAnsi="Times New Roman"/>
          <w:sz w:val="28"/>
          <w:szCs w:val="28"/>
        </w:rPr>
        <w:footnoteReference w:id="1"/>
      </w:r>
      <w:r w:rsidRPr="00787077">
        <w:rPr>
          <w:rFonts w:ascii="Times New Roman" w:hAnsi="Times New Roman"/>
          <w:sz w:val="28"/>
          <w:szCs w:val="28"/>
        </w:rPr>
        <w:t xml:space="preserve">, БУЗ ОО «Орловская областная клиническая больница» (далее - </w:t>
      </w:r>
      <w:r w:rsidRPr="007870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БУЗ ОО «ООКБ»</w:t>
      </w:r>
      <w:r w:rsidRPr="00787077">
        <w:rPr>
          <w:rFonts w:ascii="Times New Roman" w:hAnsi="Times New Roman"/>
          <w:sz w:val="28"/>
          <w:szCs w:val="28"/>
        </w:rPr>
        <w:t xml:space="preserve">) при </w:t>
      </w:r>
      <w:r w:rsidRPr="00787077">
        <w:rPr>
          <w:rFonts w:ascii="Times New Roman" w:hAnsi="Times New Roman"/>
          <w:bCs/>
          <w:sz w:val="28"/>
          <w:szCs w:val="28"/>
        </w:rPr>
        <w:t>реализации региональной целевой программы «Оптимальная для восстановления здоровья медицинская реабилитация» федерального проекта «Оптимальная для восстановления здоровья медицинская реабилитация»</w:t>
      </w:r>
      <w:r w:rsidR="008C354B">
        <w:rPr>
          <w:rFonts w:ascii="Times New Roman" w:hAnsi="Times New Roman"/>
          <w:sz w:val="28"/>
          <w:szCs w:val="28"/>
        </w:rPr>
        <w:t>.</w:t>
      </w:r>
    </w:p>
    <w:p w14:paraId="2C9CBA6C" w14:textId="512E7543" w:rsidR="00787077" w:rsidRPr="00787077" w:rsidRDefault="00787077" w:rsidP="00944347">
      <w:pPr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_Hlk194939303"/>
      <w:r w:rsidRPr="00787077">
        <w:rPr>
          <w:rFonts w:ascii="Times New Roman" w:hAnsi="Times New Roman"/>
          <w:sz w:val="28"/>
          <w:szCs w:val="28"/>
        </w:rPr>
        <w:t xml:space="preserve">Согласно штатному расписанию на 2023 год, утвержденному приказом ГУП ОО «Санаторий Дубрава», с 01.01.2023 стационарные отделения медицинской реабилитации взрослых для пациентов с соматическими заболеваниями, пациентов с нарушением функции центральной нервной системы, пациентов с нарушением функции периферической нервной системы и костно-мышечной системы в штатном расписании, как отдельные структурные подразделения ГУП ОО «Санаторий Дубрава», не предусмотрены и медицинская реабилитация пациентов осуществлялась в рамках одного, созданного в структуре Предприятия отделения санаторно-курортного лечения и реабилитации. При этом штатное расписание Предприятия в части отделения санаторно-курортного лечения </w:t>
      </w:r>
      <w:r w:rsidRPr="00787077">
        <w:rPr>
          <w:rFonts w:ascii="Times New Roman" w:hAnsi="Times New Roman"/>
          <w:sz w:val="28"/>
          <w:szCs w:val="28"/>
        </w:rPr>
        <w:br/>
        <w:t xml:space="preserve">и реабилитации утверждено без разделения штатных единиц </w:t>
      </w:r>
      <w:bookmarkStart w:id="2" w:name="_Hlk191040075"/>
      <w:r w:rsidRPr="00787077">
        <w:rPr>
          <w:rFonts w:ascii="Times New Roman" w:hAnsi="Times New Roman"/>
          <w:sz w:val="28"/>
          <w:szCs w:val="28"/>
        </w:rPr>
        <w:t xml:space="preserve">по оказанию медицинской помощи </w:t>
      </w:r>
      <w:bookmarkEnd w:id="2"/>
      <w:r w:rsidRPr="00787077">
        <w:rPr>
          <w:rFonts w:ascii="Times New Roman" w:hAnsi="Times New Roman"/>
          <w:sz w:val="28"/>
          <w:szCs w:val="28"/>
        </w:rPr>
        <w:t xml:space="preserve">при санаторно-курортном лечении и организации </w:t>
      </w:r>
      <w:r w:rsidRPr="00787077">
        <w:rPr>
          <w:rFonts w:ascii="Times New Roman" w:hAnsi="Times New Roman"/>
          <w:sz w:val="28"/>
          <w:szCs w:val="28"/>
        </w:rPr>
        <w:br/>
        <w:t xml:space="preserve">и выполнении работ по медицинской реабилитации при оказании специализированной медицинской помощи в стационарных условиях, </w:t>
      </w:r>
      <w:r w:rsidRPr="00787077">
        <w:rPr>
          <w:rFonts w:ascii="Times New Roman" w:hAnsi="Times New Roman"/>
          <w:sz w:val="28"/>
          <w:szCs w:val="28"/>
        </w:rPr>
        <w:br/>
      </w:r>
      <w:r w:rsidRPr="00787077">
        <w:rPr>
          <w:rFonts w:ascii="Times New Roman" w:hAnsi="Times New Roman"/>
          <w:sz w:val="28"/>
          <w:szCs w:val="28"/>
        </w:rPr>
        <w:lastRenderedPageBreak/>
        <w:t xml:space="preserve">что противоречит Порядку организации медицинской реабилитации взрослых, утвержденному </w:t>
      </w:r>
      <w:bookmarkStart w:id="3" w:name="_Hlk191459711"/>
      <w:r w:rsidRPr="00787077">
        <w:rPr>
          <w:rFonts w:ascii="Times New Roman" w:hAnsi="Times New Roman"/>
          <w:sz w:val="28"/>
          <w:szCs w:val="28"/>
        </w:rPr>
        <w:t>приказом Минздрава России от 31.07.2020 № 788н</w:t>
      </w:r>
      <w:bookmarkEnd w:id="3"/>
      <w:r w:rsidRPr="00787077">
        <w:rPr>
          <w:rFonts w:ascii="Times New Roman" w:hAnsi="Times New Roman"/>
          <w:sz w:val="28"/>
          <w:szCs w:val="28"/>
        </w:rPr>
        <w:t>.</w:t>
      </w:r>
    </w:p>
    <w:bookmarkEnd w:id="1"/>
    <w:p w14:paraId="13A88D37" w14:textId="23D03CA2" w:rsidR="00787077" w:rsidRPr="00787077" w:rsidRDefault="00332F03" w:rsidP="00944347">
      <w:pPr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проверяемом периоде установлено нарушение</w:t>
      </w:r>
      <w:r w:rsidRPr="00787077">
        <w:rPr>
          <w:rFonts w:ascii="Times New Roman" w:hAnsi="Times New Roman"/>
          <w:sz w:val="28"/>
          <w:szCs w:val="28"/>
        </w:rPr>
        <w:t xml:space="preserve"> </w:t>
      </w:r>
      <w:r w:rsidR="00787077" w:rsidRPr="00787077">
        <w:rPr>
          <w:rFonts w:ascii="Times New Roman" w:hAnsi="Times New Roman"/>
          <w:sz w:val="28"/>
          <w:szCs w:val="28"/>
        </w:rPr>
        <w:t xml:space="preserve">приложения № 14 «Правила формирования, предоставления и распределения субсидий из федерального бюджета бюджетам субъектов Российской Федерации на оснащение медицинскими изделиями медицинских организаций, осуществляющих медицинскую реабилитацию к государственной программе Российской Федерации «Развитие здравоохранения», утвержденного постановлением Правительства Российской Федерации от 26.12.2017 № 1640, </w:t>
      </w:r>
      <w:r w:rsidR="004A002D">
        <w:rPr>
          <w:rFonts w:ascii="Times New Roman" w:hAnsi="Times New Roman"/>
          <w:sz w:val="28"/>
          <w:szCs w:val="28"/>
        </w:rPr>
        <w:t>п</w:t>
      </w:r>
      <w:r w:rsidR="00787077" w:rsidRPr="00787077">
        <w:rPr>
          <w:rFonts w:ascii="Times New Roman" w:hAnsi="Times New Roman"/>
          <w:sz w:val="28"/>
          <w:szCs w:val="28"/>
        </w:rPr>
        <w:t>риказ</w:t>
      </w:r>
      <w:r w:rsidR="00B42C19">
        <w:rPr>
          <w:rFonts w:ascii="Times New Roman" w:hAnsi="Times New Roman"/>
          <w:sz w:val="28"/>
          <w:szCs w:val="28"/>
        </w:rPr>
        <w:t>а</w:t>
      </w:r>
      <w:r w:rsidR="00787077" w:rsidRPr="00787077">
        <w:rPr>
          <w:rFonts w:ascii="Times New Roman" w:hAnsi="Times New Roman"/>
          <w:sz w:val="28"/>
          <w:szCs w:val="28"/>
        </w:rPr>
        <w:t xml:space="preserve"> Минздрава России от 31.07.2020 № 788н, Порядка, утвержденного постановлением Правительства Орловской области от 09.03.2023 № 194</w:t>
      </w:r>
      <w:r w:rsidR="00FE21C3">
        <w:rPr>
          <w:rFonts w:ascii="Times New Roman" w:hAnsi="Times New Roman"/>
          <w:sz w:val="28"/>
          <w:szCs w:val="28"/>
        </w:rPr>
        <w:t>.</w:t>
      </w:r>
    </w:p>
    <w:p w14:paraId="443E3180" w14:textId="05499EF8" w:rsidR="00787077" w:rsidRPr="00787077" w:rsidRDefault="003F1557" w:rsidP="00944347">
      <w:pPr>
        <w:autoSpaceDE w:val="0"/>
        <w:autoSpaceDN w:val="0"/>
        <w:adjustRightInd w:val="0"/>
        <w:spacing w:after="0" w:line="252" w:lineRule="auto"/>
        <w:ind w:firstLine="709"/>
        <w:contextualSpacing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Кроме того,</w:t>
      </w:r>
      <w:r w:rsidR="00787077" w:rsidRPr="00787077">
        <w:rPr>
          <w:rFonts w:ascii="Times New Roman" w:hAnsi="Times New Roman"/>
          <w:bCs/>
          <w:sz w:val="28"/>
        </w:rPr>
        <w:t xml:space="preserve"> </w:t>
      </w:r>
      <w:r w:rsidR="00787077" w:rsidRPr="007870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Департаментом здравоохранения согласование штатного расписания БУЗ ОО «Орловская областная клиническая больница» на 2024 год осуществлено без учета соблюдения требований Приказа Минздрава России от 31.07.2020 № 788н и приказа Департамента здравоохранения от 16.06.2022 № 455. В согласованном с Департаментом здравоохранения штатном расписании БУЗ ОО «ООКБ» на 2024 год не были дополнительно введены </w:t>
      </w:r>
      <w:r w:rsidR="00787077" w:rsidRPr="007870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в соответствии с Приказом Минздрава России от 31.07.2020 № 788н </w:t>
      </w:r>
      <w:r w:rsidR="00787077" w:rsidRPr="00787077">
        <w:rPr>
          <w:rFonts w:ascii="Times New Roman" w:hAnsi="Times New Roman"/>
          <w:sz w:val="28"/>
          <w:szCs w:val="28"/>
        </w:rPr>
        <w:t>отделения ранней медицинской реабилитации и дневного стационара медицинской реабилитации.</w:t>
      </w:r>
    </w:p>
    <w:p w14:paraId="20FDD005" w14:textId="5073387D" w:rsidR="00787077" w:rsidRPr="00787077" w:rsidRDefault="00965401" w:rsidP="00944347">
      <w:pPr>
        <w:autoSpaceDE w:val="0"/>
        <w:autoSpaceDN w:val="0"/>
        <w:adjustRightInd w:val="0"/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41C3">
        <w:rPr>
          <w:rFonts w:ascii="Times New Roman" w:hAnsi="Times New Roman"/>
          <w:bCs/>
          <w:sz w:val="28"/>
          <w:szCs w:val="28"/>
        </w:rPr>
        <w:t xml:space="preserve">В ходе проведения контрольного мероприятия установлено нарушение </w:t>
      </w:r>
      <w:r w:rsidR="00787077" w:rsidRPr="00787077">
        <w:rPr>
          <w:rFonts w:ascii="Times New Roman" w:hAnsi="Times New Roman"/>
          <w:sz w:val="28"/>
          <w:szCs w:val="28"/>
        </w:rPr>
        <w:t>приложения № 14 «Правила формирования, предоставления и распределения субсидий из федерального бюджета бюджетам субъектов Российской Федерации на оснащение медицинскими изделиями медицинских организаций, осуществляющих медицинскую реабилитацию к государственной программе Российской Федерации «Развитие здравоохранения», утвержденной постановлением Правительства Российской Федерации от 26.12.2017 № 1640, приказ</w:t>
      </w:r>
      <w:r>
        <w:rPr>
          <w:rFonts w:ascii="Times New Roman" w:hAnsi="Times New Roman"/>
          <w:sz w:val="28"/>
          <w:szCs w:val="28"/>
        </w:rPr>
        <w:t>а</w:t>
      </w:r>
      <w:r w:rsidR="00787077" w:rsidRPr="00787077">
        <w:rPr>
          <w:rFonts w:ascii="Times New Roman" w:hAnsi="Times New Roman"/>
          <w:sz w:val="28"/>
          <w:szCs w:val="28"/>
        </w:rPr>
        <w:t xml:space="preserve"> Минздрава России </w:t>
      </w:r>
      <w:r w:rsidR="00787077" w:rsidRPr="00787077">
        <w:rPr>
          <w:rFonts w:ascii="Times New Roman" w:hAnsi="Times New Roman"/>
          <w:sz w:val="28"/>
          <w:szCs w:val="28"/>
        </w:rPr>
        <w:br/>
        <w:t>от 31.07.2020 № 788н</w:t>
      </w:r>
      <w:r w:rsidR="00FE21C3">
        <w:rPr>
          <w:rFonts w:ascii="Times New Roman" w:hAnsi="Times New Roman"/>
          <w:sz w:val="28"/>
          <w:szCs w:val="28"/>
        </w:rPr>
        <w:t>.</w:t>
      </w:r>
      <w:r w:rsidR="001D17AA">
        <w:rPr>
          <w:rFonts w:ascii="Times New Roman" w:hAnsi="Times New Roman"/>
          <w:sz w:val="28"/>
          <w:szCs w:val="28"/>
        </w:rPr>
        <w:t xml:space="preserve"> </w:t>
      </w:r>
    </w:p>
    <w:bookmarkEnd w:id="0"/>
    <w:p w14:paraId="423EA915" w14:textId="77777777" w:rsidR="00E842A4" w:rsidRDefault="00E842A4" w:rsidP="00E877C5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sectPr w:rsidR="00E8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36622" w14:textId="77777777" w:rsidR="00B55EA6" w:rsidRDefault="00B55EA6" w:rsidP="003A02E0">
      <w:pPr>
        <w:spacing w:after="0" w:line="240" w:lineRule="auto"/>
      </w:pPr>
      <w:r>
        <w:separator/>
      </w:r>
    </w:p>
  </w:endnote>
  <w:endnote w:type="continuationSeparator" w:id="0">
    <w:p w14:paraId="4E77245B" w14:textId="77777777" w:rsidR="00B55EA6" w:rsidRDefault="00B55EA6" w:rsidP="003A0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9AA18" w14:textId="77777777" w:rsidR="00B55EA6" w:rsidRDefault="00B55EA6" w:rsidP="003A02E0">
      <w:pPr>
        <w:spacing w:after="0" w:line="240" w:lineRule="auto"/>
      </w:pPr>
      <w:r>
        <w:separator/>
      </w:r>
    </w:p>
  </w:footnote>
  <w:footnote w:type="continuationSeparator" w:id="0">
    <w:p w14:paraId="40C3C656" w14:textId="77777777" w:rsidR="00B55EA6" w:rsidRDefault="00B55EA6" w:rsidP="003A02E0">
      <w:pPr>
        <w:spacing w:after="0" w:line="240" w:lineRule="auto"/>
      </w:pPr>
      <w:r>
        <w:continuationSeparator/>
      </w:r>
    </w:p>
  </w:footnote>
  <w:footnote w:id="1">
    <w:p w14:paraId="4A591FE7" w14:textId="77777777" w:rsidR="00787077" w:rsidRPr="00953C60" w:rsidRDefault="00787077" w:rsidP="00787077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 w:rsidRPr="00953C60">
        <w:rPr>
          <w:rFonts w:ascii="Times New Roman" w:hAnsi="Times New Roman"/>
        </w:rPr>
        <w:t>Бюдже</w:t>
      </w:r>
      <w:r>
        <w:rPr>
          <w:rFonts w:ascii="Times New Roman" w:hAnsi="Times New Roman"/>
        </w:rPr>
        <w:t>т</w:t>
      </w:r>
      <w:r w:rsidRPr="00953C60">
        <w:rPr>
          <w:rFonts w:ascii="Times New Roman" w:hAnsi="Times New Roman"/>
        </w:rPr>
        <w:t>ное</w:t>
      </w:r>
      <w:r>
        <w:rPr>
          <w:rFonts w:ascii="Times New Roman" w:hAnsi="Times New Roman"/>
        </w:rPr>
        <w:t xml:space="preserve"> учреждение здравоохранения Орловской области «Санаторий «Дубрава» создано </w:t>
      </w:r>
      <w:r>
        <w:rPr>
          <w:rFonts w:ascii="Times New Roman" w:hAnsi="Times New Roman"/>
        </w:rPr>
        <w:br/>
        <w:t>в результате реорганизации в форме преобразования из государственного унитарного предприятия Орловской области «Санаторий «Дубрава» на основании распоряжения Правительства Орловской области от 04.04.2024 № 201-р, являющегося правопреемником областного государственного унитарного предприятия «Санаторий «Дубрава» (далее - БУЗ ОО «Санаторий «Дубрава», ГУП «Санаторий «Дубрава», Предприятие).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47"/>
    <w:rsid w:val="00023616"/>
    <w:rsid w:val="000445FB"/>
    <w:rsid w:val="00051CE2"/>
    <w:rsid w:val="000C4493"/>
    <w:rsid w:val="000E015F"/>
    <w:rsid w:val="000E62F0"/>
    <w:rsid w:val="000F39E6"/>
    <w:rsid w:val="001441C3"/>
    <w:rsid w:val="0019475C"/>
    <w:rsid w:val="001B4E87"/>
    <w:rsid w:val="001B6D7D"/>
    <w:rsid w:val="001D17AA"/>
    <w:rsid w:val="001F3B7E"/>
    <w:rsid w:val="002249D0"/>
    <w:rsid w:val="002331AC"/>
    <w:rsid w:val="00257ED0"/>
    <w:rsid w:val="002C14A5"/>
    <w:rsid w:val="003263C3"/>
    <w:rsid w:val="00332F03"/>
    <w:rsid w:val="00342353"/>
    <w:rsid w:val="003663E4"/>
    <w:rsid w:val="00367C9B"/>
    <w:rsid w:val="003A02E0"/>
    <w:rsid w:val="003B2905"/>
    <w:rsid w:val="003D7855"/>
    <w:rsid w:val="003E40A8"/>
    <w:rsid w:val="003F1557"/>
    <w:rsid w:val="00414A15"/>
    <w:rsid w:val="004347EB"/>
    <w:rsid w:val="00434BF1"/>
    <w:rsid w:val="00443CDD"/>
    <w:rsid w:val="004A002D"/>
    <w:rsid w:val="004A3EAE"/>
    <w:rsid w:val="004B1B75"/>
    <w:rsid w:val="00510101"/>
    <w:rsid w:val="005645D9"/>
    <w:rsid w:val="00570A8D"/>
    <w:rsid w:val="006231EB"/>
    <w:rsid w:val="00626439"/>
    <w:rsid w:val="006443AD"/>
    <w:rsid w:val="006723A3"/>
    <w:rsid w:val="006E3A9E"/>
    <w:rsid w:val="007060DE"/>
    <w:rsid w:val="00752CF2"/>
    <w:rsid w:val="00787077"/>
    <w:rsid w:val="007A0E0A"/>
    <w:rsid w:val="007E1251"/>
    <w:rsid w:val="00881090"/>
    <w:rsid w:val="008C0211"/>
    <w:rsid w:val="008C152D"/>
    <w:rsid w:val="008C354B"/>
    <w:rsid w:val="00910460"/>
    <w:rsid w:val="00925C5C"/>
    <w:rsid w:val="00944347"/>
    <w:rsid w:val="00965401"/>
    <w:rsid w:val="009A2CB6"/>
    <w:rsid w:val="00A211A8"/>
    <w:rsid w:val="00A6551A"/>
    <w:rsid w:val="00A675A1"/>
    <w:rsid w:val="00AC666C"/>
    <w:rsid w:val="00AE7603"/>
    <w:rsid w:val="00B0353A"/>
    <w:rsid w:val="00B0571A"/>
    <w:rsid w:val="00B42C19"/>
    <w:rsid w:val="00B55EA6"/>
    <w:rsid w:val="00BE301C"/>
    <w:rsid w:val="00BE625F"/>
    <w:rsid w:val="00C10060"/>
    <w:rsid w:val="00C24089"/>
    <w:rsid w:val="00C71C28"/>
    <w:rsid w:val="00C7295B"/>
    <w:rsid w:val="00C966BD"/>
    <w:rsid w:val="00CF2B28"/>
    <w:rsid w:val="00D117A1"/>
    <w:rsid w:val="00D46841"/>
    <w:rsid w:val="00D735E8"/>
    <w:rsid w:val="00D73E47"/>
    <w:rsid w:val="00D84E66"/>
    <w:rsid w:val="00DC65AA"/>
    <w:rsid w:val="00DD1727"/>
    <w:rsid w:val="00DD3E76"/>
    <w:rsid w:val="00E339CD"/>
    <w:rsid w:val="00E42E0B"/>
    <w:rsid w:val="00E66348"/>
    <w:rsid w:val="00E842A4"/>
    <w:rsid w:val="00E877C5"/>
    <w:rsid w:val="00EE044B"/>
    <w:rsid w:val="00F17220"/>
    <w:rsid w:val="00FE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BAA2"/>
  <w15:chartTrackingRefBased/>
  <w15:docId w15:val="{DCBEDBB8-1FFF-459D-A58D-BB6448C6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2E0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A02E0"/>
    <w:pPr>
      <w:spacing w:after="0" w:line="240" w:lineRule="auto"/>
    </w:pPr>
    <w:rPr>
      <w:szCs w:val="21"/>
      <w:lang w:val="x-none"/>
    </w:rPr>
  </w:style>
  <w:style w:type="character" w:customStyle="1" w:styleId="a4">
    <w:name w:val="Текст Знак"/>
    <w:basedOn w:val="a0"/>
    <w:link w:val="a3"/>
    <w:uiPriority w:val="99"/>
    <w:rsid w:val="003A02E0"/>
    <w:rPr>
      <w:rFonts w:ascii="Calibri" w:eastAsia="Calibri" w:hAnsi="Calibri" w:cs="Times New Roman"/>
      <w:kern w:val="0"/>
      <w:szCs w:val="21"/>
      <w:lang w:val="x-none"/>
      <w14:ligatures w14:val="none"/>
    </w:rPr>
  </w:style>
  <w:style w:type="paragraph" w:styleId="a5">
    <w:name w:val="footnote text"/>
    <w:basedOn w:val="a"/>
    <w:link w:val="a6"/>
    <w:uiPriority w:val="99"/>
    <w:unhideWhenUsed/>
    <w:rsid w:val="003A02E0"/>
    <w:pPr>
      <w:spacing w:line="259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A02E0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7">
    <w:name w:val="footnote reference"/>
    <w:uiPriority w:val="99"/>
    <w:unhideWhenUsed/>
    <w:rsid w:val="003A02E0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626439"/>
    <w:pPr>
      <w:spacing w:line="252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</dc:creator>
  <cp:keywords/>
  <dc:description/>
  <cp:lastModifiedBy>Новикова Наталья</cp:lastModifiedBy>
  <cp:revision>128</cp:revision>
  <dcterms:created xsi:type="dcterms:W3CDTF">2023-12-11T06:22:00Z</dcterms:created>
  <dcterms:modified xsi:type="dcterms:W3CDTF">2025-09-17T07:51:00Z</dcterms:modified>
</cp:coreProperties>
</file>