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8B" w:rsidRDefault="00EB64AF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12990">
        <w:rPr>
          <w:rFonts w:ascii="Times New Roman" w:hAnsi="Times New Roman" w:cs="Times New Roman"/>
          <w:sz w:val="23"/>
          <w:szCs w:val="23"/>
        </w:rPr>
        <w:t xml:space="preserve">       </w:t>
      </w:r>
      <w:r w:rsidR="005F3E60" w:rsidRPr="0021299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212990">
        <w:rPr>
          <w:rFonts w:ascii="Times New Roman" w:hAnsi="Times New Roman" w:cs="Times New Roman"/>
          <w:sz w:val="23"/>
          <w:szCs w:val="23"/>
        </w:rPr>
        <w:t xml:space="preserve">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                       (для размещения </w:t>
      </w:r>
      <w:r w:rsidR="00DB008B">
        <w:rPr>
          <w:rFonts w:ascii="Times New Roman" w:hAnsi="Times New Roman" w:cs="Times New Roman"/>
          <w:sz w:val="23"/>
          <w:szCs w:val="23"/>
        </w:rPr>
        <w:t>на сайте КСП</w:t>
      </w:r>
    </w:p>
    <w:p w:rsidR="00A339D5" w:rsidRPr="00212990" w:rsidRDefault="00DB008B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Орловской области и </w:t>
      </w:r>
      <w:r w:rsidR="00A339D5" w:rsidRPr="00212990">
        <w:rPr>
          <w:rFonts w:ascii="Times New Roman" w:hAnsi="Times New Roman" w:cs="Times New Roman"/>
          <w:sz w:val="23"/>
          <w:szCs w:val="23"/>
        </w:rPr>
        <w:t>на портале СП и КСО)</w:t>
      </w:r>
    </w:p>
    <w:p w:rsidR="005F3E60" w:rsidRPr="00212990" w:rsidRDefault="005F3E60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9771A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:rsidR="00A669ED" w:rsidRPr="003A25B0" w:rsidRDefault="00E8213A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bookmarkStart w:id="0" w:name="_GoBack"/>
      <w:r w:rsidRPr="003A25B0">
        <w:rPr>
          <w:rFonts w:asciiTheme="minorHAnsi" w:hAnsiTheme="minorHAnsi" w:cstheme="minorHAnsi"/>
          <w:color w:val="auto"/>
        </w:rPr>
        <w:t xml:space="preserve">На основании пункта </w:t>
      </w:r>
      <w:r w:rsidR="001C6568" w:rsidRPr="003A25B0">
        <w:rPr>
          <w:rFonts w:asciiTheme="minorHAnsi" w:hAnsiTheme="minorHAnsi" w:cstheme="minorHAnsi"/>
          <w:color w:val="auto"/>
        </w:rPr>
        <w:t>4.1</w:t>
      </w:r>
      <w:r w:rsidRPr="003A25B0">
        <w:rPr>
          <w:rFonts w:asciiTheme="minorHAnsi" w:hAnsiTheme="minorHAnsi" w:cstheme="minorHAnsi"/>
          <w:color w:val="auto"/>
        </w:rPr>
        <w:t>.1</w:t>
      </w:r>
      <w:r w:rsidR="001C6568" w:rsidRPr="003A25B0">
        <w:rPr>
          <w:rFonts w:asciiTheme="minorHAnsi" w:hAnsiTheme="minorHAnsi" w:cstheme="minorHAnsi"/>
          <w:color w:val="auto"/>
        </w:rPr>
        <w:t>2</w:t>
      </w:r>
      <w:r w:rsidRPr="003A25B0">
        <w:rPr>
          <w:rFonts w:asciiTheme="minorHAnsi" w:hAnsiTheme="minorHAnsi" w:cstheme="minorHAnsi"/>
          <w:color w:val="auto"/>
        </w:rPr>
        <w:t xml:space="preserve"> Плана деятельности Контрольно-счетной палаты Орловской области на 2017 год </w:t>
      </w:r>
      <w:r w:rsidR="0069771A" w:rsidRPr="003A25B0">
        <w:rPr>
          <w:rFonts w:asciiTheme="minorHAnsi" w:hAnsiTheme="minorHAnsi" w:cstheme="minorHAnsi"/>
          <w:color w:val="auto"/>
        </w:rPr>
        <w:t>проведено контрольное мероприятие «Проверка отдельных вопросов финансово-хозяйственной деятельности ГУП ОО «</w:t>
      </w:r>
      <w:proofErr w:type="spellStart"/>
      <w:r w:rsidR="0069771A" w:rsidRPr="003A25B0">
        <w:rPr>
          <w:rFonts w:asciiTheme="minorHAnsi" w:hAnsiTheme="minorHAnsi" w:cstheme="minorHAnsi"/>
          <w:color w:val="auto"/>
        </w:rPr>
        <w:t>Орелпромэксплуатация</w:t>
      </w:r>
      <w:proofErr w:type="spellEnd"/>
      <w:r w:rsidR="0069771A" w:rsidRPr="003A25B0">
        <w:rPr>
          <w:rFonts w:asciiTheme="minorHAnsi" w:hAnsiTheme="minorHAnsi" w:cstheme="minorHAnsi"/>
          <w:color w:val="auto"/>
        </w:rPr>
        <w:t>» (далее – Предприятие) за 2016 год.</w:t>
      </w:r>
    </w:p>
    <w:p w:rsidR="00A339D5" w:rsidRPr="003A25B0" w:rsidRDefault="00A339D5" w:rsidP="006709C9">
      <w:pPr>
        <w:ind w:firstLine="709"/>
        <w:jc w:val="both"/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</w:pPr>
      <w:r w:rsidRPr="003A25B0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Контрольное мероприятие проведено</w:t>
      </w:r>
      <w:r w:rsidR="00724272" w:rsidRPr="003A25B0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в период</w:t>
      </w:r>
      <w:r w:rsidRPr="003A25B0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E8213A" w:rsidRPr="003A25B0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с </w:t>
      </w:r>
      <w:r w:rsidR="004D1591" w:rsidRPr="003A25B0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14 марта 2017 года</w:t>
      </w:r>
      <w:r w:rsidR="00E8213A" w:rsidRPr="003A25B0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по </w:t>
      </w:r>
      <w:r w:rsidR="004D1591" w:rsidRPr="003A25B0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13 апреля</w:t>
      </w:r>
      <w:r w:rsidRPr="003A25B0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201</w:t>
      </w:r>
      <w:r w:rsidR="00DB008B" w:rsidRPr="003A25B0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>7</w:t>
      </w:r>
      <w:r w:rsidRPr="003A25B0">
        <w:rPr>
          <w:rStyle w:val="14pt"/>
          <w:rFonts w:asciiTheme="minorHAnsi" w:hAnsiTheme="minorHAnsi" w:cstheme="minorHAnsi"/>
          <w:b w:val="0"/>
          <w:color w:val="auto"/>
          <w:sz w:val="24"/>
          <w:szCs w:val="24"/>
        </w:rPr>
        <w:t xml:space="preserve"> года.</w:t>
      </w:r>
    </w:p>
    <w:p w:rsidR="005264DD" w:rsidRPr="003A25B0" w:rsidRDefault="00371470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3A25B0">
        <w:rPr>
          <w:rFonts w:asciiTheme="minorHAnsi" w:eastAsiaTheme="minorHAnsi" w:hAnsiTheme="minorHAnsi" w:cstheme="minorHAnsi"/>
          <w:color w:val="auto"/>
          <w:lang w:eastAsia="en-US"/>
        </w:rPr>
        <w:t xml:space="preserve">В </w:t>
      </w:r>
      <w:r w:rsidRPr="003A25B0">
        <w:rPr>
          <w:rFonts w:asciiTheme="minorHAnsi" w:hAnsiTheme="minorHAnsi" w:cstheme="minorHAnsi"/>
          <w:color w:val="auto"/>
        </w:rPr>
        <w:t>ходе проведения контрольного мероприятия</w:t>
      </w:r>
      <w:r w:rsidRPr="003A25B0">
        <w:rPr>
          <w:rFonts w:asciiTheme="minorHAnsi" w:hAnsiTheme="minorHAnsi" w:cstheme="minorHAnsi"/>
          <w:i/>
          <w:color w:val="auto"/>
        </w:rPr>
        <w:t xml:space="preserve"> </w:t>
      </w:r>
      <w:r w:rsidR="00163DA0" w:rsidRPr="003A25B0">
        <w:rPr>
          <w:rFonts w:asciiTheme="minorHAnsi" w:hAnsiTheme="minorHAnsi" w:cstheme="minorHAnsi"/>
          <w:i/>
          <w:color w:val="auto"/>
        </w:rPr>
        <w:t>у</w:t>
      </w:r>
      <w:r w:rsidR="005264DD" w:rsidRPr="003A25B0">
        <w:rPr>
          <w:rFonts w:asciiTheme="minorHAnsi" w:hAnsiTheme="minorHAnsi" w:cstheme="minorHAnsi"/>
          <w:color w:val="auto"/>
        </w:rPr>
        <w:t>становлены факты нарушений ряда требований и положений нормативных правовых актов Российской Федерации, в том числе:</w:t>
      </w:r>
    </w:p>
    <w:p w:rsidR="005264DD" w:rsidRPr="003A25B0" w:rsidRDefault="005264DD" w:rsidP="006709C9">
      <w:pPr>
        <w:pStyle w:val="ad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A25B0">
        <w:rPr>
          <w:rFonts w:asciiTheme="minorHAnsi" w:hAnsiTheme="minorHAnsi" w:cstheme="minorHAnsi"/>
          <w:sz w:val="24"/>
          <w:szCs w:val="24"/>
        </w:rPr>
        <w:t>Гражданского кодекса РФ, а именно:</w:t>
      </w:r>
    </w:p>
    <w:p w:rsidR="005264DD" w:rsidRPr="003A25B0" w:rsidRDefault="005264DD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3A25B0">
        <w:rPr>
          <w:rFonts w:asciiTheme="minorHAnsi" w:hAnsiTheme="minorHAnsi" w:cstheme="minorHAnsi"/>
          <w:color w:val="auto"/>
        </w:rPr>
        <w:t>- п. 1 ст. 50 ГК РФ в части отсутствия в Уставе Предприятия основной цели деятельности - получение прибыли;</w:t>
      </w:r>
    </w:p>
    <w:p w:rsidR="004E5A83" w:rsidRPr="003A25B0" w:rsidRDefault="0078401D" w:rsidP="006709C9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3A25B0">
        <w:rPr>
          <w:rFonts w:ascii="Times New Roman" w:hAnsi="Times New Roman" w:cs="Times New Roman"/>
          <w:color w:val="auto"/>
        </w:rPr>
        <w:t>- п. 2 ст.</w:t>
      </w:r>
      <w:r w:rsidR="004E5A83" w:rsidRPr="003A25B0">
        <w:rPr>
          <w:rFonts w:ascii="Times New Roman" w:hAnsi="Times New Roman" w:cs="Times New Roman"/>
          <w:color w:val="auto"/>
        </w:rPr>
        <w:t xml:space="preserve"> 52 </w:t>
      </w:r>
      <w:r w:rsidRPr="003A25B0">
        <w:rPr>
          <w:rFonts w:ascii="Times New Roman" w:hAnsi="Times New Roman" w:cs="Times New Roman"/>
          <w:color w:val="auto"/>
        </w:rPr>
        <w:t>ГК</w:t>
      </w:r>
      <w:r w:rsidR="004E5A83" w:rsidRPr="003A25B0">
        <w:rPr>
          <w:rFonts w:ascii="Times New Roman" w:hAnsi="Times New Roman" w:cs="Times New Roman"/>
          <w:color w:val="auto"/>
        </w:rPr>
        <w:t xml:space="preserve"> РФ, </w:t>
      </w:r>
      <w:r w:rsidR="00867236" w:rsidRPr="003A25B0">
        <w:rPr>
          <w:rFonts w:ascii="Times New Roman" w:hAnsi="Times New Roman" w:cs="Times New Roman"/>
          <w:color w:val="auto"/>
        </w:rPr>
        <w:t>в части отсутствия</w:t>
      </w:r>
      <w:r w:rsidR="004E5A83" w:rsidRPr="003A25B0">
        <w:rPr>
          <w:rFonts w:ascii="Times New Roman" w:hAnsi="Times New Roman" w:cs="Times New Roman"/>
          <w:color w:val="auto"/>
        </w:rPr>
        <w:t xml:space="preserve"> в Уставе Предприятия предмет</w:t>
      </w:r>
      <w:r w:rsidR="00867236" w:rsidRPr="003A25B0">
        <w:rPr>
          <w:rFonts w:ascii="Times New Roman" w:hAnsi="Times New Roman" w:cs="Times New Roman"/>
          <w:color w:val="auto"/>
        </w:rPr>
        <w:t>а</w:t>
      </w:r>
      <w:r w:rsidR="00C94B0D" w:rsidRPr="003A25B0">
        <w:rPr>
          <w:rFonts w:ascii="Times New Roman" w:hAnsi="Times New Roman" w:cs="Times New Roman"/>
          <w:color w:val="auto"/>
        </w:rPr>
        <w:t xml:space="preserve"> деятельности;</w:t>
      </w:r>
    </w:p>
    <w:p w:rsidR="00F8709D" w:rsidRPr="003A25B0" w:rsidRDefault="00F43F18" w:rsidP="006709C9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3A25B0">
        <w:rPr>
          <w:rFonts w:ascii="Times New Roman" w:hAnsi="Times New Roman" w:cs="Times New Roman"/>
          <w:color w:val="auto"/>
        </w:rPr>
        <w:t xml:space="preserve">- </w:t>
      </w:r>
      <w:r w:rsidR="004E5A83" w:rsidRPr="003A25B0">
        <w:rPr>
          <w:rFonts w:ascii="Times New Roman" w:hAnsi="Times New Roman" w:cs="Times New Roman"/>
          <w:color w:val="auto"/>
        </w:rPr>
        <w:t xml:space="preserve">статей 130-132, 164 </w:t>
      </w:r>
      <w:r w:rsidR="00E469AF" w:rsidRPr="003A25B0">
        <w:rPr>
          <w:rFonts w:ascii="Times New Roman" w:hAnsi="Times New Roman" w:cs="Times New Roman"/>
          <w:color w:val="auto"/>
        </w:rPr>
        <w:t>ГК РФ</w:t>
      </w:r>
      <w:r w:rsidR="00F8709D" w:rsidRPr="003A25B0">
        <w:rPr>
          <w:rFonts w:ascii="Times New Roman" w:hAnsi="Times New Roman" w:cs="Times New Roman"/>
          <w:color w:val="auto"/>
        </w:rPr>
        <w:t>, в части отсутствия</w:t>
      </w:r>
      <w:r w:rsidR="00B17EE9" w:rsidRPr="003A25B0">
        <w:rPr>
          <w:rFonts w:ascii="Times New Roman" w:hAnsi="Times New Roman" w:cs="Times New Roman"/>
          <w:color w:val="auto"/>
        </w:rPr>
        <w:t xml:space="preserve"> государственной</w:t>
      </w:r>
      <w:r w:rsidR="004E5A83" w:rsidRPr="003A25B0">
        <w:rPr>
          <w:rFonts w:ascii="Times New Roman" w:hAnsi="Times New Roman" w:cs="Times New Roman"/>
          <w:color w:val="auto"/>
        </w:rPr>
        <w:t xml:space="preserve"> регистр</w:t>
      </w:r>
      <w:r w:rsidR="00B17EE9" w:rsidRPr="003A25B0">
        <w:rPr>
          <w:rFonts w:ascii="Times New Roman" w:hAnsi="Times New Roman" w:cs="Times New Roman"/>
          <w:color w:val="auto"/>
        </w:rPr>
        <w:t>ации</w:t>
      </w:r>
      <w:r w:rsidR="00F8709D" w:rsidRPr="003A25B0">
        <w:rPr>
          <w:rFonts w:ascii="Times New Roman" w:hAnsi="Times New Roman" w:cs="Times New Roman"/>
          <w:color w:val="auto"/>
        </w:rPr>
        <w:t xml:space="preserve"> права по принятым объектам</w:t>
      </w:r>
      <w:r w:rsidR="00CB3EB9" w:rsidRPr="003A25B0">
        <w:rPr>
          <w:rFonts w:ascii="Times New Roman" w:hAnsi="Times New Roman" w:cs="Times New Roman"/>
          <w:color w:val="auto"/>
        </w:rPr>
        <w:t xml:space="preserve"> недвижимого имущества</w:t>
      </w:r>
      <w:r w:rsidR="007245D4" w:rsidRPr="003A25B0">
        <w:rPr>
          <w:rFonts w:ascii="Times New Roman" w:hAnsi="Times New Roman" w:cs="Times New Roman"/>
          <w:color w:val="auto"/>
        </w:rPr>
        <w:t xml:space="preserve"> балансовой стоимостью 65,9 млн. рублей.</w:t>
      </w:r>
    </w:p>
    <w:p w:rsidR="004C3A2D" w:rsidRPr="003A25B0" w:rsidRDefault="004C3A2D" w:rsidP="004C3A2D">
      <w:pPr>
        <w:pStyle w:val="ad"/>
        <w:widowControl w:val="0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25B0">
        <w:rPr>
          <w:rFonts w:ascii="Times New Roman" w:hAnsi="Times New Roman"/>
          <w:sz w:val="24"/>
          <w:szCs w:val="24"/>
        </w:rPr>
        <w:t xml:space="preserve">Приказа </w:t>
      </w:r>
      <w:r w:rsidRPr="003A25B0">
        <w:rPr>
          <w:rFonts w:asciiTheme="minorHAnsi" w:hAnsiTheme="minorHAnsi" w:cstheme="minorHAnsi"/>
          <w:sz w:val="24"/>
          <w:szCs w:val="24"/>
        </w:rPr>
        <w:t>Минфина РФ от 31.10.2000 №94н</w:t>
      </w:r>
      <w:r w:rsidRPr="003A25B0">
        <w:rPr>
          <w:rFonts w:ascii="Times New Roman" w:hAnsi="Times New Roman"/>
          <w:sz w:val="24"/>
          <w:szCs w:val="24"/>
        </w:rPr>
        <w:t xml:space="preserve"> "Об утверждении Плана счетов бухгалтерского учета финансово-хозяйственной деятельности организаций и Инструкции по его применению", в части отсутствия у Предприятия данных аналитического учета по счету 83.01.1 «Прирост стоимости основных средств»</w:t>
      </w:r>
      <w:r w:rsidRPr="003A25B0">
        <w:rPr>
          <w:sz w:val="24"/>
          <w:szCs w:val="24"/>
        </w:rPr>
        <w:t xml:space="preserve"> </w:t>
      </w:r>
      <w:r w:rsidRPr="003A25B0">
        <w:rPr>
          <w:rFonts w:ascii="Times New Roman" w:hAnsi="Times New Roman"/>
          <w:sz w:val="24"/>
          <w:szCs w:val="24"/>
        </w:rPr>
        <w:t>в разрезе каждого основного средства, по которому ранее проведена переоценка и по счету 001 «Арендованные основные средства»</w:t>
      </w:r>
      <w:r w:rsidRPr="003A25B0">
        <w:rPr>
          <w:sz w:val="24"/>
          <w:szCs w:val="24"/>
        </w:rPr>
        <w:t xml:space="preserve"> </w:t>
      </w:r>
      <w:r w:rsidRPr="003A25B0">
        <w:rPr>
          <w:rFonts w:ascii="Times New Roman" w:hAnsi="Times New Roman"/>
          <w:sz w:val="24"/>
          <w:szCs w:val="24"/>
        </w:rPr>
        <w:t>в разрезе арендодателей и по каждому объекту арендованных</w:t>
      </w:r>
      <w:proofErr w:type="gramEnd"/>
      <w:r w:rsidRPr="003A25B0">
        <w:rPr>
          <w:rFonts w:ascii="Times New Roman" w:hAnsi="Times New Roman"/>
          <w:sz w:val="24"/>
          <w:szCs w:val="24"/>
        </w:rPr>
        <w:t xml:space="preserve"> основных средств.</w:t>
      </w:r>
    </w:p>
    <w:p w:rsidR="004C3A2D" w:rsidRPr="003A25B0" w:rsidRDefault="004C3A2D" w:rsidP="004C3A2D">
      <w:pPr>
        <w:pStyle w:val="ad"/>
        <w:widowControl w:val="0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25B0">
        <w:rPr>
          <w:rFonts w:ascii="Times New Roman" w:hAnsi="Times New Roman"/>
          <w:sz w:val="24"/>
          <w:szCs w:val="24"/>
        </w:rPr>
        <w:t>Указаний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предпринимательства», утвержденных Центральным Банком Российской Федерации от 11 марта 2014 года №3210-У, в части оформления в отдельных случаях расходных кассовых ордеров 0310002 без письменного заявления подотчетного лица</w:t>
      </w:r>
      <w:r w:rsidR="008E5A59" w:rsidRPr="003A25B0">
        <w:rPr>
          <w:rFonts w:ascii="Times New Roman" w:hAnsi="Times New Roman"/>
          <w:sz w:val="24"/>
          <w:szCs w:val="24"/>
        </w:rPr>
        <w:t>.</w:t>
      </w:r>
    </w:p>
    <w:p w:rsidR="008E5A59" w:rsidRPr="003A25B0" w:rsidRDefault="008E5A59" w:rsidP="008E5A59">
      <w:pPr>
        <w:pStyle w:val="ad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25B0">
        <w:rPr>
          <w:rFonts w:ascii="Times New Roman" w:hAnsi="Times New Roman"/>
          <w:sz w:val="24"/>
          <w:szCs w:val="24"/>
        </w:rPr>
        <w:t xml:space="preserve">Федерального </w:t>
      </w:r>
      <w:r w:rsidR="00B17205" w:rsidRPr="003A25B0">
        <w:rPr>
          <w:rFonts w:ascii="Times New Roman" w:hAnsi="Times New Roman"/>
          <w:sz w:val="24"/>
          <w:szCs w:val="24"/>
        </w:rPr>
        <w:t>закона от 06.12.2011 №</w:t>
      </w:r>
      <w:r w:rsidRPr="003A25B0">
        <w:rPr>
          <w:rFonts w:ascii="Times New Roman" w:hAnsi="Times New Roman"/>
          <w:sz w:val="24"/>
          <w:szCs w:val="24"/>
        </w:rPr>
        <w:t>402-ФЗ «О бухгалтерском учёте»</w:t>
      </w:r>
      <w:r w:rsidR="00875CB1" w:rsidRPr="003A25B0">
        <w:rPr>
          <w:rFonts w:ascii="Times New Roman" w:hAnsi="Times New Roman"/>
          <w:sz w:val="24"/>
          <w:szCs w:val="24"/>
        </w:rPr>
        <w:t>, в части применения</w:t>
      </w:r>
      <w:r w:rsidRPr="003A25B0">
        <w:rPr>
          <w:rFonts w:ascii="Times New Roman" w:hAnsi="Times New Roman"/>
          <w:sz w:val="24"/>
          <w:szCs w:val="24"/>
        </w:rPr>
        <w:t xml:space="preserve"> Предприятием </w:t>
      </w:r>
      <w:r w:rsidR="00875CB1" w:rsidRPr="003A25B0">
        <w:rPr>
          <w:rFonts w:ascii="Times New Roman" w:hAnsi="Times New Roman"/>
          <w:sz w:val="24"/>
          <w:szCs w:val="24"/>
        </w:rPr>
        <w:t>формы документа, не предусмотренной</w:t>
      </w:r>
      <w:r w:rsidRPr="003A25B0">
        <w:rPr>
          <w:rFonts w:ascii="Times New Roman" w:hAnsi="Times New Roman"/>
          <w:sz w:val="24"/>
          <w:szCs w:val="24"/>
        </w:rPr>
        <w:t xml:space="preserve"> Учё</w:t>
      </w:r>
      <w:r w:rsidR="00C34E3D" w:rsidRPr="003A25B0">
        <w:rPr>
          <w:rFonts w:ascii="Times New Roman" w:hAnsi="Times New Roman"/>
          <w:sz w:val="24"/>
          <w:szCs w:val="24"/>
        </w:rPr>
        <w:t>тной политикой и не утвержденной</w:t>
      </w:r>
      <w:r w:rsidRPr="003A25B0">
        <w:rPr>
          <w:rFonts w:ascii="Times New Roman" w:hAnsi="Times New Roman"/>
          <w:sz w:val="24"/>
          <w:szCs w:val="24"/>
        </w:rPr>
        <w:t xml:space="preserve"> приказом директора</w:t>
      </w:r>
      <w:r w:rsidR="00E036BB" w:rsidRPr="003A25B0">
        <w:rPr>
          <w:rFonts w:ascii="Times New Roman" w:hAnsi="Times New Roman"/>
          <w:sz w:val="24"/>
          <w:szCs w:val="24"/>
        </w:rPr>
        <w:t xml:space="preserve"> Предприятия</w:t>
      </w:r>
      <w:r w:rsidRPr="003A25B0">
        <w:rPr>
          <w:rFonts w:ascii="Times New Roman" w:hAnsi="Times New Roman"/>
          <w:sz w:val="24"/>
          <w:szCs w:val="24"/>
        </w:rPr>
        <w:t>.</w:t>
      </w:r>
    </w:p>
    <w:p w:rsidR="008630DD" w:rsidRPr="003A25B0" w:rsidRDefault="008630DD" w:rsidP="008630DD">
      <w:pPr>
        <w:pStyle w:val="ad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25B0">
        <w:rPr>
          <w:rFonts w:ascii="Times New Roman" w:hAnsi="Times New Roman"/>
          <w:sz w:val="24"/>
          <w:szCs w:val="24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в части формирования конкурсной документации для осуществления закупок.</w:t>
      </w:r>
    </w:p>
    <w:p w:rsidR="008E5A59" w:rsidRPr="003A25B0" w:rsidRDefault="00891A63" w:rsidP="009C73E2">
      <w:pPr>
        <w:pStyle w:val="ad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25B0">
        <w:rPr>
          <w:rFonts w:ascii="Times New Roman" w:hAnsi="Times New Roman"/>
          <w:sz w:val="24"/>
          <w:szCs w:val="24"/>
        </w:rPr>
        <w:t xml:space="preserve">В ходе проведения контрольного мероприятия были выявлены и прочие </w:t>
      </w:r>
      <w:r w:rsidR="00294B6A" w:rsidRPr="003A25B0">
        <w:rPr>
          <w:rFonts w:ascii="Times New Roman" w:hAnsi="Times New Roman"/>
          <w:sz w:val="24"/>
          <w:szCs w:val="24"/>
        </w:rPr>
        <w:t>недостатки</w:t>
      </w:r>
      <w:r w:rsidR="00B97A8B" w:rsidRPr="003A25B0">
        <w:rPr>
          <w:rFonts w:ascii="Times New Roman" w:hAnsi="Times New Roman"/>
          <w:sz w:val="24"/>
          <w:szCs w:val="24"/>
        </w:rPr>
        <w:t xml:space="preserve"> и </w:t>
      </w:r>
      <w:r w:rsidR="00294B6A" w:rsidRPr="003A25B0">
        <w:rPr>
          <w:rFonts w:ascii="Times New Roman" w:hAnsi="Times New Roman"/>
          <w:sz w:val="24"/>
          <w:szCs w:val="24"/>
        </w:rPr>
        <w:t>нарушения, а именно:</w:t>
      </w:r>
    </w:p>
    <w:p w:rsidR="004E5A83" w:rsidRPr="003A25B0" w:rsidRDefault="004E5A83" w:rsidP="006709C9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3A25B0">
        <w:rPr>
          <w:rFonts w:ascii="Times New Roman" w:hAnsi="Times New Roman" w:cs="Times New Roman"/>
          <w:color w:val="auto"/>
        </w:rPr>
        <w:t>- Программа деятель</w:t>
      </w:r>
      <w:r w:rsidR="00724272" w:rsidRPr="003A25B0">
        <w:rPr>
          <w:rFonts w:ascii="Times New Roman" w:hAnsi="Times New Roman" w:cs="Times New Roman"/>
          <w:color w:val="auto"/>
        </w:rPr>
        <w:t>ности на 2016 год не ориентировала</w:t>
      </w:r>
      <w:r w:rsidRPr="003A25B0">
        <w:rPr>
          <w:rFonts w:ascii="Times New Roman" w:hAnsi="Times New Roman" w:cs="Times New Roman"/>
          <w:color w:val="auto"/>
        </w:rPr>
        <w:t xml:space="preserve"> Предприятие на увеличение доходов, на сокращение издержек, на изыскание дополнительных источников доходов и роста положительного сов</w:t>
      </w:r>
      <w:r w:rsidR="00D17D3E" w:rsidRPr="003A25B0">
        <w:rPr>
          <w:rFonts w:ascii="Times New Roman" w:hAnsi="Times New Roman" w:cs="Times New Roman"/>
          <w:color w:val="auto"/>
        </w:rPr>
        <w:t>окупного финансового результата;</w:t>
      </w:r>
    </w:p>
    <w:p w:rsidR="004E5A83" w:rsidRPr="003A25B0" w:rsidRDefault="004E5A83" w:rsidP="006709C9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3A25B0">
        <w:rPr>
          <w:rFonts w:ascii="Times New Roman" w:hAnsi="Times New Roman" w:cs="Times New Roman"/>
          <w:color w:val="auto"/>
        </w:rPr>
        <w:t xml:space="preserve">- Предприятием к недобросовестным Арендаторам ответственность за нарушение сроков внесения арендной платы, предусмотренная Договором, не применялась, </w:t>
      </w:r>
      <w:proofErr w:type="gramStart"/>
      <w:r w:rsidRPr="003A25B0">
        <w:rPr>
          <w:rFonts w:ascii="Times New Roman" w:hAnsi="Times New Roman" w:cs="Times New Roman"/>
          <w:color w:val="auto"/>
        </w:rPr>
        <w:t>пени</w:t>
      </w:r>
      <w:proofErr w:type="gramEnd"/>
      <w:r w:rsidRPr="003A25B0">
        <w:rPr>
          <w:rFonts w:ascii="Times New Roman" w:hAnsi="Times New Roman" w:cs="Times New Roman"/>
          <w:color w:val="auto"/>
        </w:rPr>
        <w:t xml:space="preserve"> и проценты н</w:t>
      </w:r>
      <w:r w:rsidR="00D17D3E" w:rsidRPr="003A25B0">
        <w:rPr>
          <w:rFonts w:ascii="Times New Roman" w:hAnsi="Times New Roman" w:cs="Times New Roman"/>
          <w:color w:val="auto"/>
        </w:rPr>
        <w:t>е начислялись и не взыскивались;</w:t>
      </w:r>
    </w:p>
    <w:p w:rsidR="004E5A83" w:rsidRPr="003A25B0" w:rsidRDefault="004E5A83" w:rsidP="006709C9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3A25B0">
        <w:rPr>
          <w:rFonts w:ascii="Times New Roman" w:hAnsi="Times New Roman" w:cs="Times New Roman"/>
          <w:color w:val="auto"/>
        </w:rPr>
        <w:t>- Установлены факты выдачи денежных средств под отчет работникам, не являющимися подотчетными лицами, в соответствии с приказом директора Предприятия</w:t>
      </w:r>
      <w:r w:rsidR="00D17D3E" w:rsidRPr="003A25B0">
        <w:rPr>
          <w:rFonts w:ascii="Times New Roman" w:hAnsi="Times New Roman" w:cs="Times New Roman"/>
          <w:color w:val="auto"/>
        </w:rPr>
        <w:t>;</w:t>
      </w:r>
    </w:p>
    <w:p w:rsidR="004E5A83" w:rsidRPr="003A25B0" w:rsidRDefault="004E5A83" w:rsidP="006709C9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3A25B0">
        <w:rPr>
          <w:rFonts w:ascii="Times New Roman" w:hAnsi="Times New Roman" w:cs="Times New Roman"/>
          <w:color w:val="auto"/>
        </w:rPr>
        <w:t>- Предприятием инвентарные карточки учета объектов основных средств, форма которых утверждена Постановлением Госкомстата РФ от 21.01.2003 №7, в 2016 году не велись, записи в них не вносились.</w:t>
      </w:r>
    </w:p>
    <w:p w:rsidR="00C3458E" w:rsidRPr="003A25B0" w:rsidRDefault="00C3458E" w:rsidP="00C3458E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3A25B0">
        <w:rPr>
          <w:rFonts w:ascii="Times New Roman" w:hAnsi="Times New Roman" w:cs="Times New Roman"/>
          <w:color w:val="auto"/>
        </w:rPr>
        <w:t xml:space="preserve">В результате проведенной проверки выявлено нарушений на общую сумму            </w:t>
      </w:r>
      <w:r w:rsidRPr="003A25B0">
        <w:rPr>
          <w:rFonts w:ascii="Times New Roman" w:hAnsi="Times New Roman" w:cs="Times New Roman"/>
          <w:color w:val="auto"/>
        </w:rPr>
        <w:lastRenderedPageBreak/>
        <w:t>70 370,0  тыс. рублей, в том числе:</w:t>
      </w:r>
    </w:p>
    <w:p w:rsidR="00C3458E" w:rsidRPr="003A25B0" w:rsidRDefault="00C3458E" w:rsidP="00C3458E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3A25B0">
        <w:rPr>
          <w:rFonts w:ascii="Times New Roman" w:hAnsi="Times New Roman" w:cs="Times New Roman"/>
          <w:color w:val="auto"/>
        </w:rPr>
        <w:t>- нарушения действующего законодательства Российской Федерации, исчисляемые в денежном эквиваленте, на сумму 65 909,5 тыс. рублей;</w:t>
      </w:r>
    </w:p>
    <w:p w:rsidR="00C3458E" w:rsidRPr="003A25B0" w:rsidRDefault="00C3458E" w:rsidP="00C3458E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3A25B0">
        <w:rPr>
          <w:rFonts w:ascii="Times New Roman" w:hAnsi="Times New Roman" w:cs="Times New Roman"/>
          <w:color w:val="auto"/>
        </w:rPr>
        <w:t xml:space="preserve">-  нарушения </w:t>
      </w:r>
      <w:r w:rsidR="001320EC" w:rsidRPr="003A25B0">
        <w:rPr>
          <w:rFonts w:ascii="Times New Roman" w:hAnsi="Times New Roman" w:cs="Times New Roman"/>
          <w:color w:val="auto"/>
        </w:rPr>
        <w:t>бухгалтерского</w:t>
      </w:r>
      <w:r w:rsidRPr="003A25B0">
        <w:rPr>
          <w:rFonts w:ascii="Times New Roman" w:hAnsi="Times New Roman" w:cs="Times New Roman"/>
          <w:color w:val="auto"/>
        </w:rPr>
        <w:t xml:space="preserve"> учета на сумму 4 373,6 тыс. рублей;</w:t>
      </w:r>
    </w:p>
    <w:p w:rsidR="00C3458E" w:rsidRPr="003A25B0" w:rsidRDefault="00C3458E" w:rsidP="00C3458E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3A25B0">
        <w:rPr>
          <w:rFonts w:ascii="Times New Roman" w:hAnsi="Times New Roman" w:cs="Times New Roman"/>
          <w:color w:val="auto"/>
        </w:rPr>
        <w:t>-  нарушения порядка ведения кассовых операций на сумму 86,9 тыс. рублей.</w:t>
      </w:r>
    </w:p>
    <w:p w:rsidR="00504908" w:rsidRPr="003A25B0" w:rsidRDefault="00504908" w:rsidP="006709C9">
      <w:pPr>
        <w:widowControl w:val="0"/>
        <w:tabs>
          <w:tab w:val="left" w:pos="5529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3A25B0">
        <w:rPr>
          <w:rFonts w:ascii="Times New Roman" w:hAnsi="Times New Roman" w:cs="Times New Roman"/>
          <w:color w:val="auto"/>
        </w:rPr>
        <w:t>По итогам контрольного мероприятия Контрольно-счетная палата Орловской области направила представлени</w:t>
      </w:r>
      <w:r w:rsidR="00DA7362" w:rsidRPr="003A25B0">
        <w:rPr>
          <w:rFonts w:ascii="Times New Roman" w:hAnsi="Times New Roman" w:cs="Times New Roman"/>
          <w:color w:val="auto"/>
        </w:rPr>
        <w:t>е</w:t>
      </w:r>
      <w:r w:rsidRPr="003A25B0">
        <w:rPr>
          <w:rFonts w:ascii="Times New Roman" w:hAnsi="Times New Roman" w:cs="Times New Roman"/>
          <w:color w:val="auto"/>
        </w:rPr>
        <w:t xml:space="preserve"> в адрес </w:t>
      </w:r>
      <w:r w:rsidR="001836CF" w:rsidRPr="003A25B0">
        <w:rPr>
          <w:rFonts w:ascii="Times New Roman" w:hAnsi="Times New Roman" w:cs="Times New Roman"/>
          <w:color w:val="auto"/>
        </w:rPr>
        <w:t>ГУП ОО «</w:t>
      </w:r>
      <w:proofErr w:type="spellStart"/>
      <w:r w:rsidR="001836CF" w:rsidRPr="003A25B0">
        <w:rPr>
          <w:rFonts w:ascii="Times New Roman" w:hAnsi="Times New Roman" w:cs="Times New Roman"/>
          <w:color w:val="auto"/>
        </w:rPr>
        <w:t>Орелпромэксплуатация</w:t>
      </w:r>
      <w:proofErr w:type="spellEnd"/>
      <w:r w:rsidR="001836CF" w:rsidRPr="003A25B0">
        <w:rPr>
          <w:rFonts w:ascii="Times New Roman" w:hAnsi="Times New Roman" w:cs="Times New Roman"/>
          <w:color w:val="auto"/>
        </w:rPr>
        <w:t>»</w:t>
      </w:r>
      <w:r w:rsidRPr="003A25B0">
        <w:rPr>
          <w:rFonts w:ascii="Times New Roman" w:hAnsi="Times New Roman" w:cs="Times New Roman"/>
          <w:color w:val="auto"/>
        </w:rPr>
        <w:t xml:space="preserve"> для устранения выявленных нарушений и принятия мер по недопущению их в дальнейшей деятельности.</w:t>
      </w:r>
    </w:p>
    <w:p w:rsidR="007A63DF" w:rsidRPr="003A25B0" w:rsidRDefault="00DA7362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3A25B0">
        <w:rPr>
          <w:rFonts w:asciiTheme="minorHAnsi" w:eastAsia="Times New Roman" w:hAnsiTheme="minorHAnsi" w:cstheme="minorHAnsi"/>
          <w:color w:val="auto"/>
        </w:rPr>
        <w:t>В</w:t>
      </w:r>
      <w:r w:rsidR="0058368A" w:rsidRPr="003A25B0">
        <w:rPr>
          <w:rFonts w:asciiTheme="minorHAnsi" w:eastAsia="Times New Roman" w:hAnsiTheme="minorHAnsi" w:cstheme="minorHAnsi"/>
          <w:color w:val="auto"/>
        </w:rPr>
        <w:t xml:space="preserve"> соответствии с соглашением о сотрудничестве между Контрольно-счетной палатой Орловской области и Прокуратурой Орловской области от 20.05.2016</w:t>
      </w:r>
      <w:r w:rsidRPr="003A25B0">
        <w:rPr>
          <w:rFonts w:asciiTheme="minorHAnsi" w:eastAsia="Times New Roman" w:hAnsiTheme="minorHAnsi" w:cstheme="minorHAnsi"/>
          <w:color w:val="auto"/>
        </w:rPr>
        <w:t xml:space="preserve"> года копия Акта по результатам контрольного мероприятия направлена в </w:t>
      </w:r>
      <w:r w:rsidRPr="003A25B0">
        <w:rPr>
          <w:rFonts w:asciiTheme="minorHAnsi" w:hAnsiTheme="minorHAnsi" w:cstheme="minorHAnsi"/>
          <w:color w:val="auto"/>
        </w:rPr>
        <w:t>Прокуратуру Орловской области.</w:t>
      </w:r>
    </w:p>
    <w:p w:rsidR="00914209" w:rsidRPr="003A25B0" w:rsidRDefault="007A63DF" w:rsidP="006709C9">
      <w:pPr>
        <w:ind w:firstLine="709"/>
        <w:jc w:val="both"/>
        <w:rPr>
          <w:rFonts w:asciiTheme="minorHAnsi" w:hAnsiTheme="minorHAnsi" w:cstheme="minorHAnsi"/>
          <w:color w:val="auto"/>
        </w:rPr>
      </w:pPr>
      <w:r w:rsidRPr="003A25B0">
        <w:rPr>
          <w:rFonts w:asciiTheme="minorHAnsi" w:hAnsiTheme="minorHAnsi" w:cstheme="minorHAnsi"/>
          <w:color w:val="auto"/>
        </w:rPr>
        <w:t xml:space="preserve">Информация о результатах контрольного мероприятия направлена Губернатору Орловской области В.В. </w:t>
      </w:r>
      <w:proofErr w:type="spellStart"/>
      <w:r w:rsidRPr="003A25B0">
        <w:rPr>
          <w:rFonts w:asciiTheme="minorHAnsi" w:hAnsiTheme="minorHAnsi" w:cstheme="minorHAnsi"/>
          <w:color w:val="auto"/>
        </w:rPr>
        <w:t>Потомскому</w:t>
      </w:r>
      <w:proofErr w:type="spellEnd"/>
      <w:r w:rsidRPr="003A25B0">
        <w:rPr>
          <w:rFonts w:asciiTheme="minorHAnsi" w:hAnsiTheme="minorHAnsi" w:cstheme="minorHAnsi"/>
          <w:color w:val="auto"/>
        </w:rPr>
        <w:t xml:space="preserve">, Председателю Орловского областного Совета народных депутатов Л.С. </w:t>
      </w:r>
      <w:proofErr w:type="spellStart"/>
      <w:r w:rsidRPr="003A25B0">
        <w:rPr>
          <w:rFonts w:asciiTheme="minorHAnsi" w:hAnsiTheme="minorHAnsi" w:cstheme="minorHAnsi"/>
          <w:color w:val="auto"/>
        </w:rPr>
        <w:t>Музалевскому</w:t>
      </w:r>
      <w:proofErr w:type="spellEnd"/>
      <w:r w:rsidRPr="003A25B0">
        <w:rPr>
          <w:rFonts w:asciiTheme="minorHAnsi" w:hAnsiTheme="minorHAnsi" w:cstheme="minorHAnsi"/>
          <w:color w:val="auto"/>
        </w:rPr>
        <w:t xml:space="preserve">. </w:t>
      </w:r>
      <w:bookmarkEnd w:id="0"/>
    </w:p>
    <w:sectPr w:rsidR="00914209" w:rsidRPr="003A25B0" w:rsidSect="003F113A">
      <w:headerReference w:type="default" r:id="rId9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AF" w:rsidRDefault="00C47EAF" w:rsidP="00870134">
      <w:r>
        <w:separator/>
      </w:r>
    </w:p>
  </w:endnote>
  <w:endnote w:type="continuationSeparator" w:id="0">
    <w:p w:rsidR="00C47EAF" w:rsidRDefault="00C47EAF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AF" w:rsidRDefault="00C47EAF" w:rsidP="00870134">
      <w:r>
        <w:separator/>
      </w:r>
    </w:p>
  </w:footnote>
  <w:footnote w:type="continuationSeparator" w:id="0">
    <w:p w:rsidR="00C47EAF" w:rsidRDefault="00C47EAF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5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0E96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24FA8"/>
    <w:rsid w:val="00131A6A"/>
    <w:rsid w:val="001320EC"/>
    <w:rsid w:val="00133310"/>
    <w:rsid w:val="00133B52"/>
    <w:rsid w:val="00133FFC"/>
    <w:rsid w:val="001357CC"/>
    <w:rsid w:val="00136194"/>
    <w:rsid w:val="00142CB9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B5F8B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B66"/>
    <w:rsid w:val="00281598"/>
    <w:rsid w:val="00282AEF"/>
    <w:rsid w:val="00283A5D"/>
    <w:rsid w:val="00285F19"/>
    <w:rsid w:val="002913A2"/>
    <w:rsid w:val="00294B6A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072B"/>
    <w:rsid w:val="00304C14"/>
    <w:rsid w:val="00304D42"/>
    <w:rsid w:val="003058F4"/>
    <w:rsid w:val="0030595F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7DC4"/>
    <w:rsid w:val="00385B70"/>
    <w:rsid w:val="00386AB8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F113A"/>
    <w:rsid w:val="003F4238"/>
    <w:rsid w:val="003F4836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3A2D"/>
    <w:rsid w:val="004C4B46"/>
    <w:rsid w:val="004D1591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5A83"/>
    <w:rsid w:val="004E789C"/>
    <w:rsid w:val="004F12DC"/>
    <w:rsid w:val="004F3FE5"/>
    <w:rsid w:val="004F4698"/>
    <w:rsid w:val="004F7BA1"/>
    <w:rsid w:val="004F7D3E"/>
    <w:rsid w:val="00501441"/>
    <w:rsid w:val="00502C32"/>
    <w:rsid w:val="0050382E"/>
    <w:rsid w:val="00504908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264DD"/>
    <w:rsid w:val="00530FDC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919"/>
    <w:rsid w:val="006E5E99"/>
    <w:rsid w:val="006F34C7"/>
    <w:rsid w:val="006F533A"/>
    <w:rsid w:val="007007F6"/>
    <w:rsid w:val="00700A2A"/>
    <w:rsid w:val="00702B65"/>
    <w:rsid w:val="007116DF"/>
    <w:rsid w:val="00715B00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401D"/>
    <w:rsid w:val="00787A17"/>
    <w:rsid w:val="00787DC5"/>
    <w:rsid w:val="00787FB1"/>
    <w:rsid w:val="0079140E"/>
    <w:rsid w:val="007920C3"/>
    <w:rsid w:val="00795942"/>
    <w:rsid w:val="007A2FA8"/>
    <w:rsid w:val="007A5830"/>
    <w:rsid w:val="007A63DF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1BB4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0DD"/>
    <w:rsid w:val="00863685"/>
    <w:rsid w:val="00863AA5"/>
    <w:rsid w:val="00863DB7"/>
    <w:rsid w:val="0086483F"/>
    <w:rsid w:val="00865389"/>
    <w:rsid w:val="00866F67"/>
    <w:rsid w:val="00867236"/>
    <w:rsid w:val="00870134"/>
    <w:rsid w:val="00872A4D"/>
    <w:rsid w:val="0087339D"/>
    <w:rsid w:val="00874BCA"/>
    <w:rsid w:val="00875CB1"/>
    <w:rsid w:val="0088212D"/>
    <w:rsid w:val="00883ED7"/>
    <w:rsid w:val="00884FD8"/>
    <w:rsid w:val="00886D07"/>
    <w:rsid w:val="00890CDF"/>
    <w:rsid w:val="00891A63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677"/>
    <w:rsid w:val="008E589F"/>
    <w:rsid w:val="008E5A59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5074"/>
    <w:rsid w:val="00925C17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3E2"/>
    <w:rsid w:val="009C7D03"/>
    <w:rsid w:val="009D2254"/>
    <w:rsid w:val="009D2C3A"/>
    <w:rsid w:val="009D30A1"/>
    <w:rsid w:val="009D30ED"/>
    <w:rsid w:val="009D51F2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5140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579ED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97A8B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78DB"/>
    <w:rsid w:val="00C11D04"/>
    <w:rsid w:val="00C125D7"/>
    <w:rsid w:val="00C12762"/>
    <w:rsid w:val="00C20268"/>
    <w:rsid w:val="00C2095B"/>
    <w:rsid w:val="00C2172A"/>
    <w:rsid w:val="00C23F03"/>
    <w:rsid w:val="00C24440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17D3E"/>
    <w:rsid w:val="00D206EB"/>
    <w:rsid w:val="00D22FA5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3B62"/>
    <w:rsid w:val="00DA5C93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6009"/>
    <w:rsid w:val="00DE631F"/>
    <w:rsid w:val="00DE7B28"/>
    <w:rsid w:val="00DF1FAE"/>
    <w:rsid w:val="00DF2AF2"/>
    <w:rsid w:val="00DF5DC7"/>
    <w:rsid w:val="00DF6535"/>
    <w:rsid w:val="00DF6F1A"/>
    <w:rsid w:val="00E00671"/>
    <w:rsid w:val="00E01A98"/>
    <w:rsid w:val="00E03545"/>
    <w:rsid w:val="00E036BB"/>
    <w:rsid w:val="00E05562"/>
    <w:rsid w:val="00E0570A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469AF"/>
    <w:rsid w:val="00E50004"/>
    <w:rsid w:val="00E50031"/>
    <w:rsid w:val="00E51A1D"/>
    <w:rsid w:val="00E563BB"/>
    <w:rsid w:val="00E6051D"/>
    <w:rsid w:val="00E629BE"/>
    <w:rsid w:val="00E62D1C"/>
    <w:rsid w:val="00E648BF"/>
    <w:rsid w:val="00E673FB"/>
    <w:rsid w:val="00E67BFE"/>
    <w:rsid w:val="00E72A17"/>
    <w:rsid w:val="00E731A7"/>
    <w:rsid w:val="00E735BA"/>
    <w:rsid w:val="00E7720F"/>
    <w:rsid w:val="00E8165A"/>
    <w:rsid w:val="00E8213A"/>
    <w:rsid w:val="00E84CCF"/>
    <w:rsid w:val="00E86BF0"/>
    <w:rsid w:val="00E878E7"/>
    <w:rsid w:val="00E9273C"/>
    <w:rsid w:val="00E93A9B"/>
    <w:rsid w:val="00E94785"/>
    <w:rsid w:val="00E971D3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A42"/>
    <w:rsid w:val="00EB4BB4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65D3C"/>
    <w:rsid w:val="00F65E84"/>
    <w:rsid w:val="00F67459"/>
    <w:rsid w:val="00F7025B"/>
    <w:rsid w:val="00F73C61"/>
    <w:rsid w:val="00F7423D"/>
    <w:rsid w:val="00F80151"/>
    <w:rsid w:val="00F81747"/>
    <w:rsid w:val="00F8709D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7706-AF87-4649-9CAE-6BFD0E3F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</cp:lastModifiedBy>
  <cp:revision>79</cp:revision>
  <cp:lastPrinted>2017-04-24T06:43:00Z</cp:lastPrinted>
  <dcterms:created xsi:type="dcterms:W3CDTF">2017-04-13T08:26:00Z</dcterms:created>
  <dcterms:modified xsi:type="dcterms:W3CDTF">2017-04-24T06:47:00Z</dcterms:modified>
</cp:coreProperties>
</file>