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4FD4" w14:textId="2FB74794" w:rsidR="00C3655F" w:rsidRPr="00C3655F" w:rsidRDefault="00C93E72" w:rsidP="00C3655F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C3655F" w:rsidRPr="00C3655F">
        <w:rPr>
          <w:rFonts w:ascii="Times New Roman" w:hAnsi="Times New Roman" w:cs="Times New Roman"/>
          <w:sz w:val="28"/>
          <w:szCs w:val="28"/>
        </w:rPr>
        <w:t>«Проверка</w:t>
      </w:r>
      <w:r w:rsidR="00C3655F">
        <w:rPr>
          <w:rFonts w:ascii="Times New Roman" w:hAnsi="Times New Roman" w:cs="Times New Roman"/>
          <w:sz w:val="28"/>
          <w:szCs w:val="28"/>
        </w:rPr>
        <w:t xml:space="preserve"> </w:t>
      </w:r>
      <w:r w:rsidR="00C3655F" w:rsidRPr="00C3655F">
        <w:rPr>
          <w:rFonts w:ascii="Times New Roman" w:hAnsi="Times New Roman" w:cs="Times New Roman"/>
          <w:sz w:val="28"/>
          <w:szCs w:val="28"/>
        </w:rPr>
        <w:t>законности и эффективности управления имуществом (акции),</w:t>
      </w:r>
    </w:p>
    <w:p w14:paraId="43C2675C" w14:textId="77777777" w:rsidR="00C3655F" w:rsidRPr="00C3655F" w:rsidRDefault="00C3655F" w:rsidP="00C3655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>принадлежащим Орловской области, направленного на пополнение доходной</w:t>
      </w:r>
    </w:p>
    <w:p w14:paraId="14040B1E" w14:textId="77777777" w:rsidR="00C3655F" w:rsidRPr="00C3655F" w:rsidRDefault="00C3655F" w:rsidP="00C3655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>части областного бюджета, за 2021 год по отдельным акционерным</w:t>
      </w:r>
    </w:p>
    <w:p w14:paraId="7A2B3771" w14:textId="35BF5112" w:rsidR="00C3655F" w:rsidRPr="00C3655F" w:rsidRDefault="00C3655F" w:rsidP="00C3655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3655F">
        <w:rPr>
          <w:rFonts w:ascii="Times New Roman" w:hAnsi="Times New Roman" w:cs="Times New Roman"/>
          <w:sz w:val="28"/>
          <w:szCs w:val="28"/>
        </w:rPr>
        <w:t>обществам»</w:t>
      </w:r>
      <w:r w:rsidR="009C5762">
        <w:rPr>
          <w:rFonts w:ascii="Times New Roman" w:hAnsi="Times New Roman" w:cs="Times New Roman"/>
          <w:sz w:val="28"/>
          <w:szCs w:val="28"/>
        </w:rPr>
        <w:t>.</w:t>
      </w:r>
    </w:p>
    <w:p w14:paraId="545018AA" w14:textId="66FAD712" w:rsidR="001B6611" w:rsidRPr="001B6611" w:rsidRDefault="001B6611" w:rsidP="00C3655F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24F9DBC" w14:textId="77777777" w:rsidR="00FE475B" w:rsidRDefault="00FE475B" w:rsidP="00FE475B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363058B" w14:textId="3597D97E" w:rsidR="00FE475B" w:rsidRDefault="00FE475B" w:rsidP="00FE47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2145023"/>
      <w:r>
        <w:rPr>
          <w:rFonts w:ascii="Times New Roman" w:hAnsi="Times New Roman" w:cs="Times New Roman"/>
          <w:sz w:val="28"/>
          <w:szCs w:val="28"/>
        </w:rPr>
        <w:t xml:space="preserve">Выявленные при проведении контрольного мероприятия нарушения действующего законодательства послужили основанием для внесения представления в адрес руководителей АО «Орелоблэнерго» </w:t>
      </w:r>
      <w:r w:rsidR="006C76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АО «Орелавтотранс».</w:t>
      </w:r>
    </w:p>
    <w:p w14:paraId="18D893F1" w14:textId="11FA9F3A" w:rsidR="00FE475B" w:rsidRDefault="00FE475B" w:rsidP="00FE47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требований Контрольно-счетной палаты Орловской области объектами контроля приняты следующие меры </w:t>
      </w:r>
      <w:r>
        <w:rPr>
          <w:rFonts w:ascii="Times New Roman" w:hAnsi="Times New Roman" w:cs="Times New Roman"/>
          <w:sz w:val="28"/>
          <w:szCs w:val="28"/>
        </w:rPr>
        <w:br/>
        <w:t>по устранению допущенных нарушений:</w:t>
      </w:r>
      <w:bookmarkEnd w:id="0"/>
    </w:p>
    <w:p w14:paraId="657B90EF" w14:textId="0BC47BA2" w:rsidR="00FE475B" w:rsidRDefault="00FE475B" w:rsidP="00FE47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исполнение мероприятий инвестиционной программы взято на особый контроль в АО «Орелоблэнерго»;</w:t>
      </w:r>
    </w:p>
    <w:p w14:paraId="04DD5705" w14:textId="7C3D16F3" w:rsidR="00FE475B" w:rsidRDefault="00FE475B" w:rsidP="00FE47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претензионная работа в отношении ООО «Инвест-Проект», по итогам которой возвращены денежные средства в сумме 225,0 тыс. рублей;</w:t>
      </w:r>
    </w:p>
    <w:p w14:paraId="7E0DAB25" w14:textId="1D7F96E9" w:rsidR="00FE475B" w:rsidRDefault="00FE475B" w:rsidP="00FE47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694">
        <w:rPr>
          <w:rFonts w:ascii="Times New Roman" w:hAnsi="Times New Roman" w:cs="Times New Roman"/>
          <w:sz w:val="28"/>
          <w:szCs w:val="28"/>
        </w:rPr>
        <w:t xml:space="preserve">проведена сверка по расчетам с контрагентами в целях </w:t>
      </w:r>
      <w:r>
        <w:rPr>
          <w:rFonts w:ascii="Times New Roman" w:hAnsi="Times New Roman" w:cs="Times New Roman"/>
          <w:sz w:val="28"/>
          <w:szCs w:val="28"/>
        </w:rPr>
        <w:t>истребован</w:t>
      </w:r>
      <w:r w:rsidR="006C7694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6C769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 признании пени, на основании которых пени отражены </w:t>
      </w:r>
      <w:r w:rsidR="006C76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бухгалтерском учете на в составе внереализационных доходов </w:t>
      </w:r>
      <w:r w:rsidR="006C769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сумму 258,44 тыс. рублей;</w:t>
      </w:r>
    </w:p>
    <w:p w14:paraId="60D22AB4" w14:textId="44C3AB5D" w:rsidR="00FE475B" w:rsidRDefault="00FE475B" w:rsidP="00FE47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7A6A">
        <w:rPr>
          <w:rFonts w:ascii="Times New Roman" w:hAnsi="Times New Roman" w:cs="Times New Roman"/>
          <w:sz w:val="28"/>
          <w:szCs w:val="28"/>
        </w:rPr>
        <w:t xml:space="preserve"> </w:t>
      </w:r>
      <w:r w:rsidR="001B528C">
        <w:rPr>
          <w:rFonts w:ascii="Times New Roman" w:hAnsi="Times New Roman" w:cs="Times New Roman"/>
          <w:sz w:val="28"/>
          <w:szCs w:val="28"/>
        </w:rPr>
        <w:t>проведена работа по отражению фактов хозяйственной деятельности в бухгалтерском учете и отчетности</w:t>
      </w:r>
      <w:r w:rsidR="006C7694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действующего законодательства</w:t>
      </w:r>
      <w:r w:rsidR="001B528C">
        <w:rPr>
          <w:rFonts w:ascii="Times New Roman" w:hAnsi="Times New Roman" w:cs="Times New Roman"/>
          <w:sz w:val="28"/>
          <w:szCs w:val="28"/>
        </w:rPr>
        <w:t>;</w:t>
      </w:r>
    </w:p>
    <w:p w14:paraId="61CDC15D" w14:textId="72D88BE7" w:rsidR="001B528C" w:rsidRDefault="001B528C" w:rsidP="00FE47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 контроль за остатками запасов, числящихся на складах и у материально-ответственных лиц;</w:t>
      </w:r>
    </w:p>
    <w:p w14:paraId="4C92BEB7" w14:textId="7D8366A3" w:rsidR="001B528C" w:rsidRDefault="001B528C" w:rsidP="00FE47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694">
        <w:rPr>
          <w:rFonts w:ascii="Times New Roman" w:hAnsi="Times New Roman" w:cs="Times New Roman"/>
          <w:sz w:val="28"/>
          <w:szCs w:val="28"/>
        </w:rPr>
        <w:t>активизирована деятельность по привлечению</w:t>
      </w:r>
      <w:r>
        <w:rPr>
          <w:rFonts w:ascii="Times New Roman" w:hAnsi="Times New Roman" w:cs="Times New Roman"/>
          <w:sz w:val="28"/>
          <w:szCs w:val="28"/>
        </w:rPr>
        <w:t xml:space="preserve"> арендатор</w:t>
      </w:r>
      <w:r w:rsidR="006C7694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C867DCF" w14:textId="663657EF" w:rsidR="001B528C" w:rsidRDefault="001B528C" w:rsidP="00FE47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разработана и утверждена Методика расчета корректирующих коэффициент</w:t>
      </w:r>
      <w:r w:rsidR="007B03B0">
        <w:rPr>
          <w:rFonts w:ascii="Times New Roman" w:hAnsi="Times New Roman" w:cs="Times New Roman"/>
          <w:sz w:val="28"/>
          <w:szCs w:val="28"/>
        </w:rPr>
        <w:t>ов к базовой ставке арендной платы;</w:t>
      </w:r>
    </w:p>
    <w:p w14:paraId="7E9629AD" w14:textId="46E3EC61" w:rsidR="007B03B0" w:rsidRDefault="007B03B0" w:rsidP="00FE47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оценка рыночной стоимости размера арендной платы за сдаваемые в ар</w:t>
      </w:r>
      <w:r w:rsidR="006C769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нду площади</w:t>
      </w:r>
      <w:r w:rsidR="006C7694">
        <w:rPr>
          <w:rFonts w:ascii="Times New Roman" w:hAnsi="Times New Roman" w:cs="Times New Roman"/>
          <w:sz w:val="28"/>
          <w:szCs w:val="28"/>
        </w:rPr>
        <w:t>.</w:t>
      </w:r>
    </w:p>
    <w:sectPr w:rsidR="007B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57B75"/>
    <w:rsid w:val="001164AE"/>
    <w:rsid w:val="001768C9"/>
    <w:rsid w:val="001B528C"/>
    <w:rsid w:val="001B6611"/>
    <w:rsid w:val="00260AD0"/>
    <w:rsid w:val="00325EF2"/>
    <w:rsid w:val="004503AE"/>
    <w:rsid w:val="0045050F"/>
    <w:rsid w:val="00592705"/>
    <w:rsid w:val="00640A0A"/>
    <w:rsid w:val="00642BA2"/>
    <w:rsid w:val="00675F50"/>
    <w:rsid w:val="006A2470"/>
    <w:rsid w:val="006C7694"/>
    <w:rsid w:val="007B03B0"/>
    <w:rsid w:val="007D448A"/>
    <w:rsid w:val="00977711"/>
    <w:rsid w:val="009C5762"/>
    <w:rsid w:val="00B868BC"/>
    <w:rsid w:val="00C3655F"/>
    <w:rsid w:val="00C93E72"/>
    <w:rsid w:val="00CF10AF"/>
    <w:rsid w:val="00DD7A6A"/>
    <w:rsid w:val="00F20093"/>
    <w:rsid w:val="00F25ED1"/>
    <w:rsid w:val="00F865A5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5</cp:revision>
  <dcterms:created xsi:type="dcterms:W3CDTF">2023-10-05T14:21:00Z</dcterms:created>
  <dcterms:modified xsi:type="dcterms:W3CDTF">2023-12-01T12:52:00Z</dcterms:modified>
</cp:coreProperties>
</file>