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57" w:rsidRPr="00C01E72" w:rsidRDefault="00EB64AF" w:rsidP="00C01E72">
      <w:pPr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C01E72">
        <w:rPr>
          <w:rFonts w:ascii="Times New Roman" w:hAnsi="Times New Roman" w:cs="Times New Roman"/>
          <w:b/>
        </w:rPr>
        <w:t xml:space="preserve">Информация по результатам проведения контрольного мероприятия </w:t>
      </w:r>
      <w:r w:rsidR="00763057" w:rsidRPr="00C01E72">
        <w:rPr>
          <w:rFonts w:ascii="Times New Roman" w:hAnsi="Times New Roman" w:cs="Times New Roman"/>
          <w:b/>
        </w:rPr>
        <w:t xml:space="preserve">«Проверка (совместная) отдельных вопросов деятельности Управления государственного имущества Орловской области в соответствии с распоряжением Правительства Орловской области от 17 апреля 2014 года № 122 – </w:t>
      </w:r>
      <w:proofErr w:type="gramStart"/>
      <w:r w:rsidR="00763057" w:rsidRPr="00C01E72">
        <w:rPr>
          <w:rFonts w:ascii="Times New Roman" w:hAnsi="Times New Roman" w:cs="Times New Roman"/>
          <w:b/>
        </w:rPr>
        <w:t>р</w:t>
      </w:r>
      <w:proofErr w:type="gramEnd"/>
      <w:r w:rsidR="00763057" w:rsidRPr="00C01E72">
        <w:rPr>
          <w:rFonts w:ascii="Times New Roman" w:eastAsia="Times New Roman" w:hAnsi="Times New Roman" w:cs="Times New Roman"/>
          <w:b/>
        </w:rPr>
        <w:t>».</w:t>
      </w:r>
    </w:p>
    <w:p w:rsidR="003A6704" w:rsidRDefault="003A6704" w:rsidP="00C01E72">
      <w:pPr>
        <w:ind w:firstLine="851"/>
        <w:jc w:val="both"/>
        <w:rPr>
          <w:rFonts w:ascii="Times New Roman" w:hAnsi="Times New Roman" w:cs="Times New Roman"/>
        </w:rPr>
      </w:pPr>
    </w:p>
    <w:p w:rsidR="00763057" w:rsidRPr="00C01E72" w:rsidRDefault="00763057" w:rsidP="00C01E72">
      <w:pPr>
        <w:ind w:firstLine="851"/>
        <w:jc w:val="both"/>
        <w:rPr>
          <w:rFonts w:ascii="Times New Roman" w:eastAsia="Times New Roman" w:hAnsi="Times New Roman" w:cs="Times New Roman"/>
        </w:rPr>
      </w:pPr>
      <w:proofErr w:type="gramStart"/>
      <w:r w:rsidRPr="00C01E72">
        <w:rPr>
          <w:rFonts w:ascii="Times New Roman" w:hAnsi="Times New Roman" w:cs="Times New Roman"/>
        </w:rPr>
        <w:t xml:space="preserve">В рамках работы комиссии, созданной на основании распоряжения </w:t>
      </w:r>
      <w:r w:rsidRPr="00C01E72">
        <w:rPr>
          <w:rFonts w:ascii="Times New Roman" w:eastAsia="Times New Roman" w:hAnsi="Times New Roman" w:cs="Times New Roman"/>
        </w:rPr>
        <w:t>Правительства Орловской области от 17 апреля 2014 года № 122-р, сотрудниками Контрольно-счетной палаты Орловской области было проведено контрольное мероприятие по проверке отдельных вопросов деятельности Управления государственного имущества Орловской области, в том числе была проверена правомерность реализации в 2010 году государственного имущества Орловской области в форме акций ОАО «АПК «Орловская Нива».</w:t>
      </w:r>
      <w:proofErr w:type="gramEnd"/>
    </w:p>
    <w:p w:rsidR="00763057" w:rsidRPr="00C01E72" w:rsidRDefault="001D6270" w:rsidP="00C01E7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1E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Pr="00C01E72">
        <w:rPr>
          <w:rFonts w:ascii="Times New Roman" w:hAnsi="Times New Roman" w:cs="Times New Roman"/>
          <w:sz w:val="24"/>
          <w:szCs w:val="24"/>
        </w:rPr>
        <w:t>ходе проведения контрольного мероприятия был</w:t>
      </w:r>
      <w:r w:rsidR="00B44B43" w:rsidRPr="00C01E72">
        <w:rPr>
          <w:rFonts w:ascii="Times New Roman" w:hAnsi="Times New Roman" w:cs="Times New Roman"/>
          <w:sz w:val="24"/>
          <w:szCs w:val="24"/>
        </w:rPr>
        <w:t>о</w:t>
      </w:r>
      <w:r w:rsidRPr="00C01E72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B44B43" w:rsidRPr="00C01E72">
        <w:rPr>
          <w:rFonts w:ascii="Times New Roman" w:hAnsi="Times New Roman" w:cs="Times New Roman"/>
          <w:sz w:val="24"/>
          <w:szCs w:val="24"/>
        </w:rPr>
        <w:t>о</w:t>
      </w:r>
      <w:r w:rsidR="00763057" w:rsidRPr="00C01E72">
        <w:rPr>
          <w:rFonts w:ascii="Times New Roman" w:hAnsi="Times New Roman" w:cs="Times New Roman"/>
          <w:sz w:val="24"/>
          <w:szCs w:val="24"/>
        </w:rPr>
        <w:t xml:space="preserve"> следующее.</w:t>
      </w:r>
    </w:p>
    <w:p w:rsidR="00763057" w:rsidRDefault="001E17B3" w:rsidP="00C01E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ноябре 2009 года </w:t>
      </w:r>
      <w:r w:rsidRPr="00C01E72">
        <w:rPr>
          <w:rFonts w:ascii="Times New Roman" w:hAnsi="Times New Roman" w:cs="Times New Roman"/>
        </w:rPr>
        <w:t>перечень объектов государственного имущества Орловской области, подлежащих приватизации в 2009 году</w:t>
      </w:r>
      <w:r>
        <w:rPr>
          <w:rFonts w:ascii="Times New Roman" w:hAnsi="Times New Roman" w:cs="Times New Roman"/>
        </w:rPr>
        <w:t>,  н</w:t>
      </w:r>
      <w:r w:rsidR="00763057" w:rsidRPr="00C01E72">
        <w:rPr>
          <w:rFonts w:ascii="Times New Roman" w:hAnsi="Times New Roman" w:cs="Times New Roman"/>
        </w:rPr>
        <w:t xml:space="preserve">а основании обращения Губернатора Орловской области </w:t>
      </w:r>
      <w:r>
        <w:rPr>
          <w:rFonts w:ascii="Times New Roman" w:hAnsi="Times New Roman" w:cs="Times New Roman"/>
        </w:rPr>
        <w:t xml:space="preserve">был дополнен </w:t>
      </w:r>
      <w:r w:rsidR="00763057" w:rsidRPr="00C01E72">
        <w:rPr>
          <w:rFonts w:ascii="Times New Roman" w:hAnsi="Times New Roman" w:cs="Times New Roman"/>
        </w:rPr>
        <w:t>акциями ОАО «АПК «Орловская Нива».</w:t>
      </w:r>
      <w:r>
        <w:rPr>
          <w:rFonts w:ascii="Times New Roman" w:hAnsi="Times New Roman" w:cs="Times New Roman"/>
        </w:rPr>
        <w:t xml:space="preserve"> </w:t>
      </w:r>
      <w:r w:rsidR="00763057" w:rsidRPr="00C01E72">
        <w:rPr>
          <w:rFonts w:ascii="Times New Roman" w:hAnsi="Times New Roman" w:cs="Times New Roman"/>
        </w:rPr>
        <w:t xml:space="preserve">Количество акций ОАО «АПК «Орловская Нива», принадлежащих Орловской области и планируемых к приватизации в 2009 году, - 1 592 121 </w:t>
      </w:r>
      <w:bookmarkStart w:id="0" w:name="_GoBack"/>
      <w:bookmarkEnd w:id="0"/>
      <w:r w:rsidR="00763057" w:rsidRPr="00C01E72">
        <w:rPr>
          <w:rFonts w:ascii="Times New Roman" w:hAnsi="Times New Roman" w:cs="Times New Roman"/>
        </w:rPr>
        <w:t>шт. с суммарной номинальной стоимостью 796 060 500 рублей. Прогнозная цена сделки приватизации в прогнозном плане была определена в размере 796 060,5 тыс. рублей, предполагаемый способ приватизации – продажа акций по результатам доверительного управления.</w:t>
      </w:r>
    </w:p>
    <w:p w:rsidR="00AB5830" w:rsidRPr="00AB5830" w:rsidRDefault="00AB5830" w:rsidP="00C01E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proofErr w:type="gramStart"/>
      <w:r w:rsidRPr="00AB5830">
        <w:rPr>
          <w:rFonts w:ascii="Times New Roman" w:hAnsi="Times New Roman" w:cs="Times New Roman"/>
        </w:rPr>
        <w:t>Вопросы организации конкурса на право заключения договора доверительного управления и продажи акций открытого акционерного общества по результатам доверительного управления, в том числе осуществления контроля за исполнением условий договора доверительного управления и расчетов за приобретенные акции, находящ</w:t>
      </w:r>
      <w:r w:rsidR="00845BBC">
        <w:rPr>
          <w:rFonts w:ascii="Times New Roman" w:hAnsi="Times New Roman" w:cs="Times New Roman"/>
        </w:rPr>
        <w:t>ихся</w:t>
      </w:r>
      <w:r w:rsidRPr="00AB5830">
        <w:rPr>
          <w:rFonts w:ascii="Times New Roman" w:hAnsi="Times New Roman" w:cs="Times New Roman"/>
        </w:rPr>
        <w:t xml:space="preserve"> в собственности Орловской области были урегулированы Правительством Орловской области в Положении о передаче в доверительное управление имущества, находящегося в казне Орловской области, и акций</w:t>
      </w:r>
      <w:proofErr w:type="gramEnd"/>
      <w:r w:rsidRPr="00AB5830">
        <w:rPr>
          <w:rFonts w:ascii="Times New Roman" w:hAnsi="Times New Roman" w:cs="Times New Roman"/>
        </w:rPr>
        <w:t xml:space="preserve"> открытых акционерных обществ, находящихся в собственности Орловской области, </w:t>
      </w:r>
      <w:proofErr w:type="gramStart"/>
      <w:r w:rsidRPr="00AB5830">
        <w:rPr>
          <w:rFonts w:ascii="Times New Roman" w:hAnsi="Times New Roman" w:cs="Times New Roman"/>
        </w:rPr>
        <w:t>утвержденном</w:t>
      </w:r>
      <w:proofErr w:type="gramEnd"/>
      <w:r w:rsidRPr="00AB5830">
        <w:rPr>
          <w:rFonts w:ascii="Times New Roman" w:hAnsi="Times New Roman" w:cs="Times New Roman"/>
        </w:rPr>
        <w:t xml:space="preserve"> постановлением Правительства Орловской области от 24 декабря 2009 года № 294.</w:t>
      </w:r>
    </w:p>
    <w:p w:rsidR="00763057" w:rsidRPr="00C01E72" w:rsidRDefault="001E17B3" w:rsidP="00C01E7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декабре 2009 года</w:t>
      </w:r>
      <w:r w:rsidR="00763057" w:rsidRPr="00C01E72">
        <w:rPr>
          <w:rFonts w:ascii="Times New Roman" w:hAnsi="Times New Roman" w:cs="Times New Roman"/>
        </w:rPr>
        <w:t xml:space="preserve"> Правительством Орловской области было издано распоряжение </w:t>
      </w:r>
      <w:r>
        <w:rPr>
          <w:rFonts w:ascii="Times New Roman" w:hAnsi="Times New Roman" w:cs="Times New Roman"/>
        </w:rPr>
        <w:t>(</w:t>
      </w:r>
      <w:r w:rsidR="00763057" w:rsidRPr="00C01E72">
        <w:rPr>
          <w:rFonts w:ascii="Times New Roman" w:hAnsi="Times New Roman" w:cs="Times New Roman"/>
        </w:rPr>
        <w:t>от 30 декабря 2009 года № 279-р</w:t>
      </w:r>
      <w:r>
        <w:rPr>
          <w:rFonts w:ascii="Times New Roman" w:hAnsi="Times New Roman" w:cs="Times New Roman"/>
        </w:rPr>
        <w:t>)</w:t>
      </w:r>
      <w:r w:rsidR="00763057" w:rsidRPr="00C01E72">
        <w:rPr>
          <w:rFonts w:ascii="Times New Roman" w:hAnsi="Times New Roman" w:cs="Times New Roman"/>
        </w:rPr>
        <w:t>, согласно которому Департаменту имущества, промышленности и информатизации Орловской области (далее – Департамент) было поручено в установленном законодательством порядке осуществить необходимые действия по оформлению соответствующих документов и проведению необходимых мероприятий по приватизации пакета акций ОАО «АПК «Орловская Нива» путем продажи по результатам доверительного управления.</w:t>
      </w:r>
      <w:proofErr w:type="gramEnd"/>
    </w:p>
    <w:p w:rsidR="00763057" w:rsidRDefault="00763057" w:rsidP="00C01E72">
      <w:pPr>
        <w:ind w:firstLine="851"/>
        <w:jc w:val="both"/>
        <w:rPr>
          <w:rFonts w:ascii="Times New Roman" w:hAnsi="Times New Roman" w:cs="Times New Roman"/>
          <w:b/>
        </w:rPr>
      </w:pPr>
      <w:r w:rsidRPr="00C01E72">
        <w:rPr>
          <w:rFonts w:ascii="Times New Roman" w:hAnsi="Times New Roman" w:cs="Times New Roman"/>
        </w:rPr>
        <w:t>Департамент</w:t>
      </w:r>
      <w:r w:rsidR="00E317F8">
        <w:rPr>
          <w:rFonts w:ascii="Times New Roman" w:hAnsi="Times New Roman" w:cs="Times New Roman"/>
        </w:rPr>
        <w:t>ом</w:t>
      </w:r>
      <w:r w:rsidRPr="00C01E72">
        <w:rPr>
          <w:rFonts w:ascii="Times New Roman" w:hAnsi="Times New Roman" w:cs="Times New Roman"/>
        </w:rPr>
        <w:t xml:space="preserve"> в соответствии с</w:t>
      </w:r>
      <w:r w:rsidRPr="00C01E72">
        <w:rPr>
          <w:rFonts w:ascii="Times New Roman" w:hAnsi="Times New Roman" w:cs="Times New Roman"/>
          <w:b/>
        </w:rPr>
        <w:t xml:space="preserve"> </w:t>
      </w:r>
      <w:r w:rsidRPr="00C01E72">
        <w:rPr>
          <w:rFonts w:ascii="Times New Roman" w:hAnsi="Times New Roman" w:cs="Times New Roman"/>
        </w:rPr>
        <w:t xml:space="preserve">постановлением Правительства Орловской области от 24 декабря 2009 года № 294 была разработана и утверждена </w:t>
      </w:r>
      <w:r w:rsidR="00E317F8">
        <w:rPr>
          <w:rFonts w:ascii="Times New Roman" w:hAnsi="Times New Roman" w:cs="Times New Roman"/>
        </w:rPr>
        <w:t>(</w:t>
      </w:r>
      <w:r w:rsidRPr="00C01E72">
        <w:rPr>
          <w:rFonts w:ascii="Times New Roman" w:hAnsi="Times New Roman" w:cs="Times New Roman"/>
        </w:rPr>
        <w:t>приказ от 19 января 2010 года № 8</w:t>
      </w:r>
      <w:r w:rsidR="00E317F8">
        <w:rPr>
          <w:rFonts w:ascii="Times New Roman" w:hAnsi="Times New Roman" w:cs="Times New Roman"/>
        </w:rPr>
        <w:t>)</w:t>
      </w:r>
      <w:r w:rsidRPr="00C01E72">
        <w:rPr>
          <w:rFonts w:ascii="Times New Roman" w:hAnsi="Times New Roman" w:cs="Times New Roman"/>
        </w:rPr>
        <w:t xml:space="preserve"> конкурсная документация по проведению конкурса на право заключения договора доверительного управления находящи</w:t>
      </w:r>
      <w:r w:rsidR="00E317F8">
        <w:rPr>
          <w:rFonts w:ascii="Times New Roman" w:hAnsi="Times New Roman" w:cs="Times New Roman"/>
        </w:rPr>
        <w:t>м</w:t>
      </w:r>
      <w:r w:rsidRPr="00C01E72">
        <w:rPr>
          <w:rFonts w:ascii="Times New Roman" w:hAnsi="Times New Roman" w:cs="Times New Roman"/>
        </w:rPr>
        <w:t>ся в собственности Орловской области пакетом акций открытого акционерного общества «Агропромышленный комплекс» «Орловская Нива» с продажей по результатам доверительного управления</w:t>
      </w:r>
      <w:r w:rsidRPr="00C01E72">
        <w:rPr>
          <w:rFonts w:ascii="Times New Roman" w:hAnsi="Times New Roman" w:cs="Times New Roman"/>
          <w:b/>
        </w:rPr>
        <w:t>.</w:t>
      </w:r>
    </w:p>
    <w:p w:rsidR="00E317F8" w:rsidRDefault="00E317F8" w:rsidP="00C01E72">
      <w:pPr>
        <w:ind w:firstLine="851"/>
        <w:jc w:val="both"/>
        <w:rPr>
          <w:rFonts w:ascii="Times New Roman" w:hAnsi="Times New Roman" w:cs="Times New Roman"/>
        </w:rPr>
      </w:pPr>
      <w:r w:rsidRPr="0080762F">
        <w:rPr>
          <w:rFonts w:ascii="Times New Roman" w:hAnsi="Times New Roman" w:cs="Times New Roman"/>
        </w:rPr>
        <w:t>По результатам проведенного в марте 2010 года конкурса доверительным управляющим был</w:t>
      </w:r>
      <w:r w:rsidR="003C4981">
        <w:rPr>
          <w:rFonts w:ascii="Times New Roman" w:hAnsi="Times New Roman" w:cs="Times New Roman"/>
        </w:rPr>
        <w:t>о</w:t>
      </w:r>
      <w:r w:rsidRPr="0080762F">
        <w:rPr>
          <w:rFonts w:ascii="Times New Roman" w:hAnsi="Times New Roman" w:cs="Times New Roman"/>
        </w:rPr>
        <w:t xml:space="preserve"> избрано </w:t>
      </w:r>
      <w:r w:rsidR="0080762F" w:rsidRPr="00C01E72">
        <w:rPr>
          <w:rFonts w:ascii="Times New Roman" w:hAnsi="Times New Roman" w:cs="Times New Roman"/>
        </w:rPr>
        <w:t xml:space="preserve">ЗАО «АПК Юность», </w:t>
      </w:r>
      <w:r w:rsidRPr="0080762F">
        <w:rPr>
          <w:rFonts w:ascii="Times New Roman" w:hAnsi="Times New Roman" w:cs="Times New Roman"/>
        </w:rPr>
        <w:t xml:space="preserve">с которым был заключен </w:t>
      </w:r>
      <w:r w:rsidR="003C4981">
        <w:rPr>
          <w:rFonts w:ascii="Times New Roman" w:hAnsi="Times New Roman" w:cs="Times New Roman"/>
        </w:rPr>
        <w:t xml:space="preserve">соответствующий </w:t>
      </w:r>
      <w:r w:rsidRPr="0080762F">
        <w:rPr>
          <w:rFonts w:ascii="Times New Roman" w:hAnsi="Times New Roman" w:cs="Times New Roman"/>
        </w:rPr>
        <w:t>договор доверительного управления, а также договор купли</w:t>
      </w:r>
      <w:r w:rsidR="00AB5830">
        <w:rPr>
          <w:rFonts w:ascii="Times New Roman" w:hAnsi="Times New Roman" w:cs="Times New Roman"/>
        </w:rPr>
        <w:t xml:space="preserve"> – </w:t>
      </w:r>
      <w:r w:rsidRPr="0080762F">
        <w:rPr>
          <w:rFonts w:ascii="Times New Roman" w:hAnsi="Times New Roman" w:cs="Times New Roman"/>
        </w:rPr>
        <w:t>продажи пакета акций открытого акционерного общества «Агропромышленный</w:t>
      </w:r>
      <w:r w:rsidRPr="00C01E72">
        <w:rPr>
          <w:rFonts w:ascii="Times New Roman" w:hAnsi="Times New Roman" w:cs="Times New Roman"/>
        </w:rPr>
        <w:t xml:space="preserve"> комплекс» «Орловская Нива»</w:t>
      </w:r>
      <w:r>
        <w:rPr>
          <w:rFonts w:ascii="Times New Roman" w:hAnsi="Times New Roman" w:cs="Times New Roman"/>
        </w:rPr>
        <w:t xml:space="preserve"> по </w:t>
      </w:r>
      <w:r w:rsidR="003C4981">
        <w:rPr>
          <w:rFonts w:ascii="Times New Roman" w:hAnsi="Times New Roman" w:cs="Times New Roman"/>
        </w:rPr>
        <w:t xml:space="preserve">результатам </w:t>
      </w:r>
      <w:r>
        <w:rPr>
          <w:rFonts w:ascii="Times New Roman" w:hAnsi="Times New Roman" w:cs="Times New Roman"/>
        </w:rPr>
        <w:t xml:space="preserve"> доверительного управления с ценой продажи 14</w:t>
      </w:r>
      <w:r w:rsidR="00AB5830">
        <w:rPr>
          <w:rFonts w:ascii="Times New Roman" w:hAnsi="Times New Roman" w:cs="Times New Roman"/>
        </w:rPr>
        <w:t xml:space="preserve"> 130 </w:t>
      </w:r>
      <w:r>
        <w:rPr>
          <w:rFonts w:ascii="Times New Roman" w:hAnsi="Times New Roman" w:cs="Times New Roman"/>
        </w:rPr>
        <w:t xml:space="preserve"> тыс. рублей. </w:t>
      </w:r>
      <w:r w:rsidR="00992505">
        <w:rPr>
          <w:rFonts w:ascii="Times New Roman" w:hAnsi="Times New Roman" w:cs="Times New Roman"/>
        </w:rPr>
        <w:t>Ц</w:t>
      </w:r>
      <w:r w:rsidR="00992505" w:rsidRPr="00E57761">
        <w:rPr>
          <w:rFonts w:ascii="Times New Roman" w:hAnsi="Times New Roman" w:cs="Times New Roman"/>
        </w:rPr>
        <w:t xml:space="preserve">ена продажи пакета акций была установлена </w:t>
      </w:r>
      <w:r w:rsidR="00992505">
        <w:rPr>
          <w:rFonts w:ascii="Times New Roman" w:hAnsi="Times New Roman" w:cs="Times New Roman"/>
        </w:rPr>
        <w:t>Департаментом на основании</w:t>
      </w:r>
      <w:r w:rsidR="00992505" w:rsidRPr="00C01E72">
        <w:rPr>
          <w:rFonts w:ascii="Times New Roman" w:hAnsi="Times New Roman" w:cs="Times New Roman"/>
        </w:rPr>
        <w:t xml:space="preserve"> отчет</w:t>
      </w:r>
      <w:r w:rsidR="00992505">
        <w:rPr>
          <w:rFonts w:ascii="Times New Roman" w:hAnsi="Times New Roman" w:cs="Times New Roman"/>
        </w:rPr>
        <w:t>а</w:t>
      </w:r>
      <w:r w:rsidR="00992505" w:rsidRPr="00C01E72">
        <w:rPr>
          <w:rFonts w:ascii="Times New Roman" w:hAnsi="Times New Roman" w:cs="Times New Roman"/>
        </w:rPr>
        <w:t xml:space="preserve"> об оценке от 24 декабря 2009 года № 6/3517/ЦБ, </w:t>
      </w:r>
      <w:r w:rsidR="00845BBC">
        <w:rPr>
          <w:rFonts w:ascii="Times New Roman" w:hAnsi="Times New Roman" w:cs="Times New Roman"/>
        </w:rPr>
        <w:t>выполненного</w:t>
      </w:r>
      <w:r w:rsidR="00992505" w:rsidRPr="00C01E72">
        <w:rPr>
          <w:rFonts w:ascii="Times New Roman" w:hAnsi="Times New Roman" w:cs="Times New Roman"/>
        </w:rPr>
        <w:t xml:space="preserve"> ЗАО «Современные консалтинговые стандарты»</w:t>
      </w:r>
      <w:r w:rsidR="00992505">
        <w:rPr>
          <w:rFonts w:ascii="Times New Roman" w:hAnsi="Times New Roman" w:cs="Times New Roman"/>
        </w:rPr>
        <w:t>.</w:t>
      </w:r>
    </w:p>
    <w:p w:rsidR="003C4981" w:rsidRDefault="003C4981" w:rsidP="00C01E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В декабре 2010 года результаты доверительного управления были рассмотрены специально созданной комиссией и признаны соответствующими условиям договора, заключенного с </w:t>
      </w:r>
      <w:r w:rsidRPr="00C01E72">
        <w:rPr>
          <w:rFonts w:ascii="Times New Roman" w:hAnsi="Times New Roman" w:cs="Times New Roman"/>
        </w:rPr>
        <w:t>ЗАО «АПК Юность»</w:t>
      </w:r>
      <w:r>
        <w:rPr>
          <w:rFonts w:ascii="Times New Roman" w:hAnsi="Times New Roman" w:cs="Times New Roman"/>
        </w:rPr>
        <w:t xml:space="preserve">. </w:t>
      </w:r>
      <w:r w:rsidR="00845BB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декабр</w:t>
      </w:r>
      <w:r w:rsidR="00845BBC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2010 года произошла фактическая передача пакета акций </w:t>
      </w:r>
      <w:r w:rsidRPr="0080762F">
        <w:rPr>
          <w:rFonts w:ascii="Times New Roman" w:hAnsi="Times New Roman" w:cs="Times New Roman"/>
        </w:rPr>
        <w:t>открытого акционерного общества «Агропромышленный</w:t>
      </w:r>
      <w:r w:rsidRPr="00C01E72">
        <w:rPr>
          <w:rFonts w:ascii="Times New Roman" w:hAnsi="Times New Roman" w:cs="Times New Roman"/>
        </w:rPr>
        <w:t xml:space="preserve"> комплекс» «Орловская Нива»</w:t>
      </w:r>
      <w:r>
        <w:rPr>
          <w:rFonts w:ascii="Times New Roman" w:hAnsi="Times New Roman" w:cs="Times New Roman"/>
        </w:rPr>
        <w:t xml:space="preserve"> из собственности  Орловской области в собственность </w:t>
      </w:r>
      <w:r w:rsidRPr="00C01E72">
        <w:rPr>
          <w:rFonts w:ascii="Times New Roman" w:hAnsi="Times New Roman" w:cs="Times New Roman"/>
        </w:rPr>
        <w:t>ЗАО «АПК Юность»</w:t>
      </w:r>
      <w:r>
        <w:rPr>
          <w:rFonts w:ascii="Times New Roman" w:hAnsi="Times New Roman" w:cs="Times New Roman"/>
        </w:rPr>
        <w:t>.</w:t>
      </w:r>
    </w:p>
    <w:p w:rsidR="003C4981" w:rsidRDefault="003C4981" w:rsidP="00C01E7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ходе контрольного мероприятия по проверке </w:t>
      </w:r>
      <w:r w:rsidRPr="00C01E72">
        <w:rPr>
          <w:rFonts w:ascii="Times New Roman" w:eastAsia="Times New Roman" w:hAnsi="Times New Roman" w:cs="Times New Roman"/>
        </w:rPr>
        <w:t>правомерност</w:t>
      </w:r>
      <w:r>
        <w:rPr>
          <w:rFonts w:ascii="Times New Roman" w:eastAsia="Times New Roman" w:hAnsi="Times New Roman" w:cs="Times New Roman"/>
        </w:rPr>
        <w:t>и</w:t>
      </w:r>
      <w:r w:rsidRPr="00C01E72">
        <w:rPr>
          <w:rFonts w:ascii="Times New Roman" w:eastAsia="Times New Roman" w:hAnsi="Times New Roman" w:cs="Times New Roman"/>
        </w:rPr>
        <w:t xml:space="preserve"> реализации в 2010 году государственного имущества Орловской области в форме акций ОАО «АПК «Орловская Нива»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были установлены нарушения действующего законодательства Российской Федерации, в том числе:</w:t>
      </w:r>
    </w:p>
    <w:p w:rsidR="003C4981" w:rsidRDefault="003C4981" w:rsidP="003C4981">
      <w:pPr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 w:rsidRPr="00C01E72">
        <w:rPr>
          <w:rFonts w:ascii="Times New Roman" w:hAnsi="Times New Roman" w:cs="Times New Roman"/>
        </w:rPr>
        <w:t>в распоряжении Правительств</w:t>
      </w:r>
      <w:r>
        <w:rPr>
          <w:rFonts w:ascii="Times New Roman" w:hAnsi="Times New Roman" w:cs="Times New Roman"/>
        </w:rPr>
        <w:t>а</w:t>
      </w:r>
      <w:r w:rsidRPr="00C01E72">
        <w:rPr>
          <w:rFonts w:ascii="Times New Roman" w:hAnsi="Times New Roman" w:cs="Times New Roman"/>
        </w:rPr>
        <w:t xml:space="preserve"> Орловской области </w:t>
      </w:r>
      <w:r>
        <w:rPr>
          <w:rFonts w:ascii="Times New Roman" w:hAnsi="Times New Roman" w:cs="Times New Roman"/>
        </w:rPr>
        <w:t>(</w:t>
      </w:r>
      <w:r w:rsidRPr="00C01E72">
        <w:rPr>
          <w:rFonts w:ascii="Times New Roman" w:hAnsi="Times New Roman" w:cs="Times New Roman"/>
        </w:rPr>
        <w:t>от 30 декабря 2009 года № 279-р</w:t>
      </w:r>
      <w:r>
        <w:rPr>
          <w:rFonts w:ascii="Times New Roman" w:hAnsi="Times New Roman" w:cs="Times New Roman"/>
        </w:rPr>
        <w:t xml:space="preserve">) </w:t>
      </w:r>
      <w:r w:rsidRPr="00C01E72">
        <w:rPr>
          <w:rFonts w:ascii="Times New Roman" w:hAnsi="Times New Roman" w:cs="Times New Roman"/>
        </w:rPr>
        <w:t xml:space="preserve">не в полном объеме </w:t>
      </w:r>
      <w:r>
        <w:rPr>
          <w:rFonts w:ascii="Times New Roman" w:hAnsi="Times New Roman" w:cs="Times New Roman"/>
        </w:rPr>
        <w:t xml:space="preserve">были </w:t>
      </w:r>
      <w:r w:rsidRPr="00C01E72">
        <w:rPr>
          <w:rFonts w:ascii="Times New Roman" w:hAnsi="Times New Roman" w:cs="Times New Roman"/>
        </w:rPr>
        <w:t xml:space="preserve">отражены сведения, предусмотренные статьей 14 Федерального закона от 21 декабря 2001 года № 178-ФЗ «О приватизации государственного и муниципального имущества» (далее – ФЗ № 178 – ФЗ), в частности </w:t>
      </w:r>
      <w:r>
        <w:rPr>
          <w:rFonts w:ascii="Times New Roman" w:hAnsi="Times New Roman" w:cs="Times New Roman"/>
        </w:rPr>
        <w:t xml:space="preserve">- </w:t>
      </w:r>
      <w:r w:rsidRPr="00C01E72">
        <w:rPr>
          <w:rFonts w:ascii="Times New Roman" w:hAnsi="Times New Roman" w:cs="Times New Roman"/>
        </w:rPr>
        <w:t xml:space="preserve">не </w:t>
      </w:r>
      <w:r>
        <w:rPr>
          <w:rFonts w:ascii="Times New Roman" w:hAnsi="Times New Roman" w:cs="Times New Roman"/>
        </w:rPr>
        <w:t xml:space="preserve">была </w:t>
      </w:r>
      <w:r w:rsidRPr="00C01E72">
        <w:rPr>
          <w:rFonts w:ascii="Times New Roman" w:hAnsi="Times New Roman" w:cs="Times New Roman"/>
        </w:rPr>
        <w:t>указана нормативная</w:t>
      </w:r>
      <w:r>
        <w:rPr>
          <w:rFonts w:ascii="Times New Roman" w:hAnsi="Times New Roman" w:cs="Times New Roman"/>
        </w:rPr>
        <w:t xml:space="preserve"> (минимальная)</w:t>
      </w:r>
      <w:r w:rsidRPr="00C01E72">
        <w:rPr>
          <w:rFonts w:ascii="Times New Roman" w:hAnsi="Times New Roman" w:cs="Times New Roman"/>
        </w:rPr>
        <w:t xml:space="preserve"> цена</w:t>
      </w:r>
      <w:r w:rsidR="00845BBC">
        <w:rPr>
          <w:rFonts w:ascii="Times New Roman" w:hAnsi="Times New Roman" w:cs="Times New Roman"/>
        </w:rPr>
        <w:t xml:space="preserve"> продажи</w:t>
      </w:r>
      <w:r w:rsidRPr="00C01E72">
        <w:rPr>
          <w:rFonts w:ascii="Times New Roman" w:hAnsi="Times New Roman" w:cs="Times New Roman"/>
        </w:rPr>
        <w:t xml:space="preserve"> акций ОАО «АПК «Орловская Нива»</w:t>
      </w:r>
      <w:r>
        <w:rPr>
          <w:rFonts w:ascii="Times New Roman" w:hAnsi="Times New Roman" w:cs="Times New Roman"/>
        </w:rPr>
        <w:t>;</w:t>
      </w:r>
      <w:proofErr w:type="gramEnd"/>
    </w:p>
    <w:p w:rsidR="00926F12" w:rsidRDefault="003C4981" w:rsidP="00246C39">
      <w:pPr>
        <w:ind w:firstLine="851"/>
        <w:jc w:val="both"/>
        <w:rPr>
          <w:rFonts w:ascii="Times New Roman" w:hAnsi="Times New Roman" w:cs="Times New Roman"/>
          <w:color w:val="auto"/>
        </w:rPr>
      </w:pPr>
      <w:proofErr w:type="gramStart"/>
      <w:r w:rsidRPr="00845BBC">
        <w:rPr>
          <w:rFonts w:ascii="Times New Roman" w:hAnsi="Times New Roman" w:cs="Times New Roman"/>
        </w:rPr>
        <w:t xml:space="preserve">- </w:t>
      </w:r>
      <w:r w:rsidR="00302499" w:rsidRPr="00845BBC">
        <w:rPr>
          <w:rFonts w:ascii="Times New Roman" w:hAnsi="Times New Roman" w:cs="Times New Roman"/>
          <w:color w:val="auto"/>
        </w:rPr>
        <w:t xml:space="preserve">регулирование общественных отношений, определяющих порядок продажи акций открытых акционерных обществ по результатам доверительного управления, </w:t>
      </w:r>
      <w:r w:rsidRPr="00845BBC">
        <w:rPr>
          <w:rFonts w:ascii="Times New Roman" w:hAnsi="Times New Roman" w:cs="Times New Roman"/>
          <w:color w:val="auto"/>
        </w:rPr>
        <w:t>в соответствии с</w:t>
      </w:r>
      <w:r w:rsidR="00845BBC" w:rsidRPr="00845BBC">
        <w:rPr>
          <w:rFonts w:ascii="Times New Roman" w:hAnsi="Times New Roman" w:cs="Times New Roman"/>
          <w:color w:val="auto"/>
        </w:rPr>
        <w:t xml:space="preserve">о статьей 26 </w:t>
      </w:r>
      <w:r w:rsidR="00845BBC" w:rsidRPr="00845BBC">
        <w:rPr>
          <w:rFonts w:ascii="Times New Roman" w:hAnsi="Times New Roman" w:cs="Times New Roman"/>
        </w:rPr>
        <w:t>Федерального закона от 21 декабря 2001 года № 178-ФЗ «О приватизации государственного и муниципального имущества»</w:t>
      </w:r>
      <w:r w:rsidR="00845BBC">
        <w:rPr>
          <w:rFonts w:ascii="Times New Roman" w:hAnsi="Times New Roman" w:cs="Times New Roman"/>
        </w:rPr>
        <w:t xml:space="preserve"> (далее – ФЗ № 178 – ФЗ)</w:t>
      </w:r>
      <w:r w:rsidR="00845BBC" w:rsidRPr="00845BBC">
        <w:rPr>
          <w:rFonts w:ascii="Times New Roman" w:hAnsi="Times New Roman" w:cs="Times New Roman"/>
          <w:color w:val="auto"/>
        </w:rPr>
        <w:t xml:space="preserve"> </w:t>
      </w:r>
      <w:r w:rsidRPr="00845BBC">
        <w:rPr>
          <w:rFonts w:ascii="Times New Roman" w:hAnsi="Times New Roman" w:cs="Times New Roman"/>
          <w:color w:val="auto"/>
        </w:rPr>
        <w:t xml:space="preserve"> </w:t>
      </w:r>
      <w:r w:rsidR="00302499" w:rsidRPr="00845BBC">
        <w:rPr>
          <w:rFonts w:ascii="Times New Roman" w:hAnsi="Times New Roman" w:cs="Times New Roman"/>
          <w:color w:val="auto"/>
        </w:rPr>
        <w:t xml:space="preserve">относится к </w:t>
      </w:r>
      <w:r w:rsidR="002A7396" w:rsidRPr="00845BBC">
        <w:rPr>
          <w:rFonts w:ascii="Times New Roman" w:hAnsi="Times New Roman" w:cs="Times New Roman"/>
          <w:color w:val="auto"/>
        </w:rPr>
        <w:t>ведению Правительства Российской Федерации (определение организатора конкурса и его участников, критерии определения победителя, размер задатка, условия доверительного управления)</w:t>
      </w:r>
      <w:r w:rsidR="00AB6A9A">
        <w:rPr>
          <w:rFonts w:ascii="Times New Roman" w:hAnsi="Times New Roman" w:cs="Times New Roman"/>
          <w:color w:val="auto"/>
        </w:rPr>
        <w:t>, а не Правительства</w:t>
      </w:r>
      <w:proofErr w:type="gramEnd"/>
      <w:r w:rsidR="00AB6A9A">
        <w:rPr>
          <w:rFonts w:ascii="Times New Roman" w:hAnsi="Times New Roman" w:cs="Times New Roman"/>
          <w:color w:val="auto"/>
        </w:rPr>
        <w:t xml:space="preserve"> Орловской области</w:t>
      </w:r>
      <w:r w:rsidR="00246C39" w:rsidRPr="00845BBC">
        <w:rPr>
          <w:rFonts w:ascii="Times New Roman" w:hAnsi="Times New Roman" w:cs="Times New Roman"/>
          <w:color w:val="auto"/>
        </w:rPr>
        <w:t>;</w:t>
      </w:r>
    </w:p>
    <w:p w:rsidR="00246C39" w:rsidRDefault="00992505" w:rsidP="00246C39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46C39" w:rsidRPr="000566F3">
        <w:rPr>
          <w:rFonts w:ascii="Times New Roman" w:hAnsi="Times New Roman" w:cs="Times New Roman"/>
        </w:rPr>
        <w:t xml:space="preserve">цена продажи пакета акций должна была содержаться в решении об условиях приватизации, </w:t>
      </w:r>
      <w:proofErr w:type="gramStart"/>
      <w:r w:rsidR="00246C39" w:rsidRPr="000566F3">
        <w:rPr>
          <w:rFonts w:ascii="Times New Roman" w:hAnsi="Times New Roman" w:cs="Times New Roman"/>
        </w:rPr>
        <w:t>полномочиями</w:t>
      </w:r>
      <w:proofErr w:type="gramEnd"/>
      <w:r w:rsidR="00246C39" w:rsidRPr="000566F3">
        <w:rPr>
          <w:rFonts w:ascii="Times New Roman" w:hAnsi="Times New Roman" w:cs="Times New Roman"/>
        </w:rPr>
        <w:t xml:space="preserve"> по принятию которого в силу Закон</w:t>
      </w:r>
      <w:r w:rsidR="00246C39">
        <w:rPr>
          <w:rFonts w:ascii="Times New Roman" w:hAnsi="Times New Roman" w:cs="Times New Roman"/>
        </w:rPr>
        <w:t>а</w:t>
      </w:r>
      <w:r w:rsidR="00246C39" w:rsidRPr="000566F3">
        <w:rPr>
          <w:rFonts w:ascii="Times New Roman" w:hAnsi="Times New Roman" w:cs="Times New Roman"/>
        </w:rPr>
        <w:t xml:space="preserve"> Орловской области от 18 мая 2004 года № 402-ОЗ «О приватизации государственного имущества Орловской области» (далее – Закон № 402 – ОЗ) обладало исключительно Правительство Орловской области, </w:t>
      </w:r>
      <w:r w:rsidR="00246C39">
        <w:rPr>
          <w:rFonts w:ascii="Times New Roman" w:hAnsi="Times New Roman" w:cs="Times New Roman"/>
        </w:rPr>
        <w:t>а не Департамент;</w:t>
      </w:r>
    </w:p>
    <w:p w:rsidR="00246C39" w:rsidRDefault="00246C39" w:rsidP="00246C3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C01E72">
        <w:rPr>
          <w:rFonts w:ascii="Times New Roman" w:hAnsi="Times New Roman" w:cs="Times New Roman"/>
          <w:sz w:val="24"/>
          <w:szCs w:val="24"/>
        </w:rPr>
        <w:t>Департаментом при определении цены продажи пакета акций не были учтены требования ФЗ № 178 – ФЗ, действовавшие в данный период времени.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- </w:t>
      </w:r>
      <w:r w:rsidRPr="00246C39">
        <w:rPr>
          <w:rFonts w:ascii="Times New Roman" w:hAnsi="Times New Roman" w:cs="Times New Roman"/>
          <w:sz w:val="24"/>
          <w:szCs w:val="24"/>
        </w:rPr>
        <w:t xml:space="preserve">цена продажи акций, установленная в конкурсной документации, утвержденной приказом Департамента от 19 января 2010 года № 8, была занижена </w:t>
      </w:r>
      <w:r w:rsidRPr="00C01E72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C01E72">
        <w:rPr>
          <w:rFonts w:ascii="Times New Roman" w:hAnsi="Times New Roman" w:cs="Times New Roman"/>
          <w:bCs/>
          <w:sz w:val="24"/>
          <w:szCs w:val="24"/>
        </w:rPr>
        <w:t>минимальной ценой, по которой возможно отчуждение этого имущества</w:t>
      </w:r>
      <w:r w:rsidRPr="00C01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6C39">
        <w:rPr>
          <w:rFonts w:ascii="Times New Roman" w:hAnsi="Times New Roman" w:cs="Times New Roman"/>
          <w:sz w:val="24"/>
          <w:szCs w:val="24"/>
        </w:rPr>
        <w:t>на 692 018,372 тыс. рублей</w:t>
      </w:r>
      <w:r w:rsidRPr="00C01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1E72">
        <w:rPr>
          <w:rFonts w:ascii="Times New Roman" w:hAnsi="Times New Roman" w:cs="Times New Roman"/>
          <w:sz w:val="24"/>
          <w:szCs w:val="24"/>
        </w:rPr>
        <w:t>(шестьсот девяносто два миллиона восемнадцать ты</w:t>
      </w:r>
      <w:r>
        <w:rPr>
          <w:rFonts w:ascii="Times New Roman" w:hAnsi="Times New Roman" w:cs="Times New Roman"/>
          <w:sz w:val="24"/>
          <w:szCs w:val="24"/>
        </w:rPr>
        <w:t>сяч триста семьдесят два рубля);</w:t>
      </w:r>
    </w:p>
    <w:p w:rsidR="00246C39" w:rsidRDefault="00246C39" w:rsidP="00246C39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E72">
        <w:rPr>
          <w:rFonts w:ascii="Times New Roman" w:hAnsi="Times New Roman" w:cs="Times New Roman"/>
          <w:sz w:val="24"/>
          <w:szCs w:val="24"/>
        </w:rPr>
        <w:t xml:space="preserve">Департаментом в условие конкурса </w:t>
      </w:r>
      <w:r>
        <w:rPr>
          <w:rFonts w:ascii="Times New Roman" w:hAnsi="Times New Roman" w:cs="Times New Roman"/>
          <w:sz w:val="24"/>
          <w:szCs w:val="24"/>
        </w:rPr>
        <w:t xml:space="preserve">по доверительному управлению пакетом акций </w:t>
      </w:r>
      <w:r w:rsidRPr="00C01E72">
        <w:rPr>
          <w:rFonts w:ascii="Times New Roman" w:hAnsi="Times New Roman" w:cs="Times New Roman"/>
          <w:sz w:val="24"/>
          <w:szCs w:val="24"/>
        </w:rPr>
        <w:t xml:space="preserve">для участника конкурса было включено обязательство, которое к моменту объявления конкурса уже </w:t>
      </w:r>
      <w:r>
        <w:rPr>
          <w:rFonts w:ascii="Times New Roman" w:hAnsi="Times New Roman" w:cs="Times New Roman"/>
          <w:sz w:val="24"/>
          <w:szCs w:val="24"/>
        </w:rPr>
        <w:t>фактически было исполнено;</w:t>
      </w:r>
    </w:p>
    <w:p w:rsidR="00246C39" w:rsidRDefault="00246C39" w:rsidP="00246C39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01E72">
        <w:rPr>
          <w:rFonts w:ascii="Times New Roman" w:hAnsi="Times New Roman" w:cs="Times New Roman"/>
        </w:rPr>
        <w:t xml:space="preserve">к отчету </w:t>
      </w:r>
      <w:r>
        <w:rPr>
          <w:rFonts w:ascii="Times New Roman" w:hAnsi="Times New Roman" w:cs="Times New Roman"/>
        </w:rPr>
        <w:t xml:space="preserve">о результатах доверительного управления </w:t>
      </w:r>
      <w:r w:rsidRPr="00C01E72">
        <w:rPr>
          <w:rFonts w:ascii="Times New Roman" w:hAnsi="Times New Roman" w:cs="Times New Roman"/>
        </w:rPr>
        <w:t>управляющим не были приложены документы, подтверждающие переоформление управляющим на себя поручительств физических лиц, в том числе отсутствует соглашение о расторжении договора поручительства в обеспечение кредитной линии № 091000/0027 от 04.0</w:t>
      </w:r>
      <w:r w:rsidR="00CC0A52">
        <w:rPr>
          <w:rFonts w:ascii="Times New Roman" w:hAnsi="Times New Roman" w:cs="Times New Roman"/>
        </w:rPr>
        <w:t>8.2009 года;</w:t>
      </w:r>
    </w:p>
    <w:p w:rsidR="00CC0A52" w:rsidRDefault="00CC0A52" w:rsidP="00CC0A5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01E72">
        <w:rPr>
          <w:rFonts w:ascii="Times New Roman" w:hAnsi="Times New Roman" w:cs="Times New Roman"/>
        </w:rPr>
        <w:t xml:space="preserve">доверительным управляющим </w:t>
      </w:r>
      <w:r>
        <w:rPr>
          <w:rFonts w:ascii="Times New Roman" w:hAnsi="Times New Roman" w:cs="Times New Roman"/>
        </w:rPr>
        <w:t>(</w:t>
      </w:r>
      <w:r w:rsidRPr="00C01E72">
        <w:rPr>
          <w:rFonts w:ascii="Times New Roman" w:hAnsi="Times New Roman" w:cs="Times New Roman"/>
        </w:rPr>
        <w:t>ЗАО «АПК Юность»</w:t>
      </w:r>
      <w:r>
        <w:rPr>
          <w:rFonts w:ascii="Times New Roman" w:hAnsi="Times New Roman" w:cs="Times New Roman"/>
        </w:rPr>
        <w:t xml:space="preserve">) </w:t>
      </w:r>
      <w:r w:rsidRPr="00C01E72">
        <w:rPr>
          <w:rFonts w:ascii="Times New Roman" w:hAnsi="Times New Roman" w:cs="Times New Roman"/>
        </w:rPr>
        <w:t>было допущено нарушение плана доверительного управления и соответственно условий договора доверительного управления, выразившиеся в нарушении срока гашения задолженности</w:t>
      </w:r>
      <w:r>
        <w:rPr>
          <w:rFonts w:ascii="Times New Roman" w:hAnsi="Times New Roman" w:cs="Times New Roman"/>
        </w:rPr>
        <w:t xml:space="preserve"> перед кредитными организациями;</w:t>
      </w:r>
    </w:p>
    <w:p w:rsidR="00CC0A52" w:rsidRDefault="00CC0A52" w:rsidP="00CC0A52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E72">
        <w:rPr>
          <w:rFonts w:ascii="Times New Roman" w:hAnsi="Times New Roman" w:cs="Times New Roman"/>
          <w:sz w:val="24"/>
          <w:szCs w:val="24"/>
        </w:rPr>
        <w:t>Департаментом был подписан акт о выполнении условий доверительного управления при наличии со стороны доверительного управляющего нарушений условий выполнения договора (в акте отражено, что текущая задолженность перед кредитными организациями гасится согласно утвержденному графику, своевременная и полная уплата налоговых платежей, недопу</w:t>
      </w:r>
      <w:r>
        <w:rPr>
          <w:rFonts w:ascii="Times New Roman" w:hAnsi="Times New Roman" w:cs="Times New Roman"/>
          <w:sz w:val="24"/>
          <w:szCs w:val="24"/>
        </w:rPr>
        <w:t>щение задолженности по налогам);</w:t>
      </w:r>
    </w:p>
    <w:p w:rsidR="00CC0A52" w:rsidRDefault="00CC0A52" w:rsidP="00CC0A5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в</w:t>
      </w:r>
      <w:r w:rsidRPr="00C01E72">
        <w:rPr>
          <w:rFonts w:ascii="Times New Roman" w:hAnsi="Times New Roman" w:cs="Times New Roman"/>
        </w:rPr>
        <w:t xml:space="preserve"> соответствии с пунктом 1.1. договора доверительного управления акциями открытых акционерных обществ, находящихся в собственности Орловской области от 23 марта 2010 года № 1</w:t>
      </w:r>
      <w:r>
        <w:rPr>
          <w:rFonts w:ascii="Times New Roman" w:hAnsi="Times New Roman" w:cs="Times New Roman"/>
        </w:rPr>
        <w:t xml:space="preserve"> и </w:t>
      </w:r>
      <w:r w:rsidRPr="00C01E72">
        <w:rPr>
          <w:rFonts w:ascii="Times New Roman" w:hAnsi="Times New Roman" w:cs="Times New Roman"/>
        </w:rPr>
        <w:t>пунктом 2.5.</w:t>
      </w:r>
      <w:r w:rsidRPr="00C01E72">
        <w:rPr>
          <w:rFonts w:ascii="Times New Roman" w:hAnsi="Times New Roman" w:cs="Times New Roman"/>
          <w:b/>
        </w:rPr>
        <w:t xml:space="preserve"> </w:t>
      </w:r>
      <w:proofErr w:type="gramStart"/>
      <w:r w:rsidRPr="00C01E72">
        <w:rPr>
          <w:rFonts w:ascii="Times New Roman" w:hAnsi="Times New Roman" w:cs="Times New Roman"/>
        </w:rPr>
        <w:t xml:space="preserve">Положении о передаче в доверительное управление имущества, находящегося в казне Орловской области, и акций открытых акционерных обществ, находящихся в собственности Орловской области </w:t>
      </w:r>
      <w:r w:rsidRPr="00CC0A52">
        <w:rPr>
          <w:rFonts w:ascii="Times New Roman" w:hAnsi="Times New Roman" w:cs="Times New Roman"/>
        </w:rPr>
        <w:t>выгодоприобретателем по договору доверительного управления является Орловская область в лице Департамента финансов Орловской области.</w:t>
      </w:r>
      <w:proofErr w:type="gramEnd"/>
      <w:r w:rsidR="00114210">
        <w:rPr>
          <w:rFonts w:ascii="Times New Roman" w:hAnsi="Times New Roman" w:cs="Times New Roman"/>
        </w:rPr>
        <w:t xml:space="preserve"> </w:t>
      </w:r>
      <w:proofErr w:type="gramStart"/>
      <w:r w:rsidR="00114210">
        <w:rPr>
          <w:rFonts w:ascii="Times New Roman" w:hAnsi="Times New Roman" w:cs="Times New Roman"/>
        </w:rPr>
        <w:t>П</w:t>
      </w:r>
      <w:r w:rsidRPr="00C01E72">
        <w:rPr>
          <w:rFonts w:ascii="Times New Roman" w:hAnsi="Times New Roman" w:cs="Times New Roman"/>
        </w:rPr>
        <w:t xml:space="preserve">о результатам исполнения договора доверительного управления покупатель (ЗАО «АПК Юность») не позднее 10 банковских дней с момента подписания Учредителем управления (Департаментом) акта об исполнении условий договора доверительного управления обязан был уплатить 14 130 000 рублей (за вычетом ранее внесенной суммы задатка) </w:t>
      </w:r>
      <w:r w:rsidRPr="00114210">
        <w:rPr>
          <w:rFonts w:ascii="Times New Roman" w:hAnsi="Times New Roman" w:cs="Times New Roman"/>
        </w:rPr>
        <w:t>на счет Департамента финансов Орловской области, являющегося выгодоприобретателем по договору доверительного управления.</w:t>
      </w:r>
      <w:proofErr w:type="gramEnd"/>
      <w:r w:rsidR="00AB6A9A">
        <w:rPr>
          <w:rFonts w:ascii="Times New Roman" w:hAnsi="Times New Roman" w:cs="Times New Roman"/>
        </w:rPr>
        <w:t xml:space="preserve"> </w:t>
      </w:r>
      <w:r w:rsidR="00114210" w:rsidRPr="00114210">
        <w:rPr>
          <w:rFonts w:ascii="Times New Roman" w:hAnsi="Times New Roman" w:cs="Times New Roman"/>
        </w:rPr>
        <w:t xml:space="preserve">Фактически </w:t>
      </w:r>
      <w:r w:rsidR="00114210">
        <w:rPr>
          <w:rFonts w:ascii="Times New Roman" w:hAnsi="Times New Roman" w:cs="Times New Roman"/>
        </w:rPr>
        <w:t xml:space="preserve">от </w:t>
      </w:r>
      <w:r w:rsidRPr="00114210">
        <w:rPr>
          <w:rFonts w:ascii="Times New Roman" w:hAnsi="Times New Roman" w:cs="Times New Roman"/>
        </w:rPr>
        <w:t xml:space="preserve">ЗАО «АПК Юность» денежные средства на счет выгодоприобретателя (Департамента финансов Орловской области) не перечислялись и до </w:t>
      </w:r>
      <w:r w:rsidR="00114210">
        <w:rPr>
          <w:rFonts w:ascii="Times New Roman" w:hAnsi="Times New Roman" w:cs="Times New Roman"/>
        </w:rPr>
        <w:t xml:space="preserve">настоящего времени не поступали, </w:t>
      </w:r>
      <w:r w:rsidRPr="00114210">
        <w:rPr>
          <w:rFonts w:ascii="Times New Roman" w:hAnsi="Times New Roman" w:cs="Times New Roman"/>
        </w:rPr>
        <w:t>обязательства по оплате приобретаемых акций не исполнены.</w:t>
      </w:r>
    </w:p>
    <w:p w:rsidR="00AB6A9A" w:rsidRDefault="00AB6A9A" w:rsidP="0011421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4210" w:rsidRDefault="00114210" w:rsidP="00114210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1E72"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</w:t>
      </w:r>
      <w:r>
        <w:rPr>
          <w:rFonts w:ascii="Times New Roman" w:hAnsi="Times New Roman" w:cs="Times New Roman"/>
          <w:sz w:val="24"/>
          <w:szCs w:val="24"/>
        </w:rPr>
        <w:t xml:space="preserve">Губернатору Орловской области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Председателю Орловского областного Совета народных депутатов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, в Прокуратуру Орловской области, в Следственный комитет РФ по Орловской области.</w:t>
      </w:r>
    </w:p>
    <w:p w:rsidR="00114210" w:rsidRDefault="00114210" w:rsidP="00CC0A5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p w:rsidR="00114210" w:rsidRDefault="00114210" w:rsidP="00C01E72">
      <w:pPr>
        <w:ind w:firstLine="851"/>
        <w:jc w:val="both"/>
        <w:rPr>
          <w:rFonts w:ascii="Times New Roman" w:hAnsi="Times New Roman" w:cs="Times New Roman"/>
        </w:rPr>
      </w:pPr>
    </w:p>
    <w:p w:rsidR="00114210" w:rsidRDefault="00114210" w:rsidP="00C01E72">
      <w:pPr>
        <w:ind w:firstLine="851"/>
        <w:jc w:val="both"/>
        <w:rPr>
          <w:rFonts w:ascii="Times New Roman" w:hAnsi="Times New Roman" w:cs="Times New Roman"/>
        </w:rPr>
      </w:pPr>
    </w:p>
    <w:p w:rsidR="00114210" w:rsidRDefault="00114210" w:rsidP="00C01E72">
      <w:pPr>
        <w:ind w:firstLine="851"/>
        <w:jc w:val="both"/>
        <w:rPr>
          <w:rFonts w:ascii="Times New Roman" w:hAnsi="Times New Roman" w:cs="Times New Roman"/>
        </w:rPr>
      </w:pPr>
    </w:p>
    <w:p w:rsidR="00114210" w:rsidRDefault="00114210" w:rsidP="00C01E72">
      <w:pPr>
        <w:ind w:firstLine="851"/>
        <w:jc w:val="both"/>
        <w:rPr>
          <w:rFonts w:ascii="Times New Roman" w:hAnsi="Times New Roman" w:cs="Times New Roman"/>
        </w:rPr>
      </w:pPr>
    </w:p>
    <w:p w:rsidR="00114210" w:rsidRDefault="00114210" w:rsidP="00C01E72">
      <w:pPr>
        <w:ind w:firstLine="851"/>
        <w:jc w:val="both"/>
        <w:rPr>
          <w:rFonts w:ascii="Times New Roman" w:hAnsi="Times New Roman" w:cs="Times New Roman"/>
        </w:rPr>
      </w:pPr>
    </w:p>
    <w:sectPr w:rsidR="00114210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84B" w:rsidRDefault="0000384B" w:rsidP="00870134">
      <w:r>
        <w:separator/>
      </w:r>
    </w:p>
  </w:endnote>
  <w:endnote w:type="continuationSeparator" w:id="0">
    <w:p w:rsidR="0000384B" w:rsidRDefault="0000384B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84B" w:rsidRDefault="0000384B" w:rsidP="00870134">
      <w:r>
        <w:separator/>
      </w:r>
    </w:p>
  </w:footnote>
  <w:footnote w:type="continuationSeparator" w:id="0">
    <w:p w:rsidR="0000384B" w:rsidRDefault="0000384B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84B"/>
    <w:rsid w:val="0000669D"/>
    <w:rsid w:val="00007162"/>
    <w:rsid w:val="00010921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66F3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210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119C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7B3"/>
    <w:rsid w:val="001E18B2"/>
    <w:rsid w:val="001E1D54"/>
    <w:rsid w:val="001E465A"/>
    <w:rsid w:val="001E67FA"/>
    <w:rsid w:val="001F02A5"/>
    <w:rsid w:val="001F23D7"/>
    <w:rsid w:val="001F331E"/>
    <w:rsid w:val="001F45A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46C3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324A"/>
    <w:rsid w:val="00296036"/>
    <w:rsid w:val="002A366C"/>
    <w:rsid w:val="002A445D"/>
    <w:rsid w:val="002A4FF6"/>
    <w:rsid w:val="002A739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2499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A6704"/>
    <w:rsid w:val="003B02A9"/>
    <w:rsid w:val="003B6210"/>
    <w:rsid w:val="003C257D"/>
    <w:rsid w:val="003C4981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266C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2C4B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E693B"/>
    <w:rsid w:val="006F34C7"/>
    <w:rsid w:val="007007F6"/>
    <w:rsid w:val="00700A2A"/>
    <w:rsid w:val="00707D7B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3057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80188A"/>
    <w:rsid w:val="008036F4"/>
    <w:rsid w:val="00805DDD"/>
    <w:rsid w:val="0080762F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BC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35A2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6F12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2505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5830"/>
    <w:rsid w:val="00AB6268"/>
    <w:rsid w:val="00AB6A9A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6688E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E72"/>
    <w:rsid w:val="00C0221D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C0A52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88A"/>
    <w:rsid w:val="00E15A5A"/>
    <w:rsid w:val="00E15DBC"/>
    <w:rsid w:val="00E16CE7"/>
    <w:rsid w:val="00E22FB8"/>
    <w:rsid w:val="00E24F24"/>
    <w:rsid w:val="00E26926"/>
    <w:rsid w:val="00E31561"/>
    <w:rsid w:val="00E317F8"/>
    <w:rsid w:val="00E34684"/>
    <w:rsid w:val="00E34B45"/>
    <w:rsid w:val="00E425D5"/>
    <w:rsid w:val="00E44A3B"/>
    <w:rsid w:val="00E4587E"/>
    <w:rsid w:val="00E50031"/>
    <w:rsid w:val="00E51A1D"/>
    <w:rsid w:val="00E563BB"/>
    <w:rsid w:val="00E57761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33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1BA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305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63057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630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F12D-A389-4177-9995-886D753F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3</cp:revision>
  <cp:lastPrinted>2014-09-25T11:07:00Z</cp:lastPrinted>
  <dcterms:created xsi:type="dcterms:W3CDTF">2015-02-03T07:12:00Z</dcterms:created>
  <dcterms:modified xsi:type="dcterms:W3CDTF">2015-02-03T08:12:00Z</dcterms:modified>
</cp:coreProperties>
</file>