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5543D" w14:textId="77777777" w:rsidR="00F96472" w:rsidRDefault="00F96472" w:rsidP="00FF4174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C19723F" w14:textId="77777777" w:rsidR="007B3511" w:rsidRDefault="007B3511" w:rsidP="007B3511">
      <w:pPr>
        <w:spacing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контрольного мероприятия </w:t>
      </w:r>
    </w:p>
    <w:p w14:paraId="3C372205" w14:textId="53CD3488" w:rsidR="007B3511" w:rsidRDefault="007B3511" w:rsidP="007B3511">
      <w:pPr>
        <w:spacing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целевого и эффективного использования субсидий, направленных на стимулирование инвестиционной деятельности в агропромышленном комплексе в рамках государственной программы Орловской области «Развитие сельского хозяйства и регулирование рынков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</w:t>
      </w: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ельскохозяйственной продукции, сырья и продовольствия </w:t>
      </w:r>
    </w:p>
    <w:p w14:paraId="0831929B" w14:textId="3E2C153A" w:rsidR="00F96472" w:rsidRDefault="007B3511" w:rsidP="007B3511">
      <w:pPr>
        <w:spacing w:line="276" w:lineRule="auto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в Орловской области»</w:t>
      </w:r>
    </w:p>
    <w:p w14:paraId="446EB0EC" w14:textId="77777777" w:rsidR="00F96472" w:rsidRDefault="00F96472" w:rsidP="00FF4174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48BE1165" w14:textId="70D2074B" w:rsidR="006152B7" w:rsidRPr="00B203DE" w:rsidRDefault="00DE0541" w:rsidP="00FF4174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FF4174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921ACF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FF4174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3</w:t>
      </w:r>
      <w:r w:rsidR="006152B7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FF4174"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целевого и эффективного использования субсидий, направленных на стимулирование инвестиционной деятельности в агропромышленном комплексе в рамках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</w:t>
      </w:r>
      <w:r w:rsidRPr="00B203D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2FA2EC7B" w14:textId="63085882" w:rsidR="00B203DE" w:rsidRPr="00582919" w:rsidRDefault="00B203DE" w:rsidP="00B203D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582919">
        <w:rPr>
          <w:rFonts w:ascii="Times New Roman" w:eastAsia="Times New Roman" w:hAnsi="Times New Roman" w:cs="Calibri"/>
          <w:color w:val="auto"/>
          <w:sz w:val="28"/>
          <w:szCs w:val="28"/>
        </w:rPr>
        <w:t>Проверяемый период: 2022 год, при необходимости иные периоды.</w:t>
      </w:r>
    </w:p>
    <w:p w14:paraId="6BB9FFA9" w14:textId="09877361" w:rsidR="00BE1556" w:rsidRPr="000154D7" w:rsidRDefault="002E33F4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0154D7">
        <w:rPr>
          <w:rFonts w:ascii="Times New Roman" w:eastAsia="Times New Roman" w:hAnsi="Times New Roman" w:cs="Calibri"/>
          <w:color w:val="auto"/>
          <w:sz w:val="28"/>
          <w:szCs w:val="28"/>
        </w:rPr>
        <w:t>В проверяемом периоде главным распорядителем средств областного бюджета, выделенных на выполнение основного мероприятия «Поддержка инвестиционного кредитования в агропромышленном комплексе» подпрограммы «Стимулирование инвестиционной деятельности в агропромышленном комплексе»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 являлся Департамент сельского хозяйства Орловской области. Получателями субсиди</w:t>
      </w:r>
      <w:r w:rsidR="00F02131">
        <w:rPr>
          <w:rFonts w:ascii="Times New Roman" w:eastAsia="Times New Roman" w:hAnsi="Times New Roman" w:cs="Calibri"/>
          <w:color w:val="auto"/>
          <w:sz w:val="28"/>
          <w:szCs w:val="28"/>
        </w:rPr>
        <w:t>й</w:t>
      </w:r>
      <w:r w:rsidRPr="000154D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на возмещение части затрат на уплату процентов по инвестиционным кредитам (займам) в агропромышленном комплексе явля</w:t>
      </w:r>
      <w:r w:rsidR="00EC63D7">
        <w:rPr>
          <w:rFonts w:ascii="Times New Roman" w:eastAsia="Times New Roman" w:hAnsi="Times New Roman" w:cs="Calibri"/>
          <w:color w:val="auto"/>
          <w:sz w:val="28"/>
          <w:szCs w:val="28"/>
        </w:rPr>
        <w:t>ются</w:t>
      </w:r>
      <w:r w:rsidRPr="000154D7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субъекты сельскохозяйственной деятельности.</w:t>
      </w:r>
    </w:p>
    <w:p w14:paraId="295076A4" w14:textId="41D963DD" w:rsidR="003A7163" w:rsidRDefault="006F0613" w:rsidP="00B95241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F0613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По </w:t>
      </w:r>
      <w:r w:rsidRPr="00F147B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результатам</w:t>
      </w:r>
      <w:r w:rsidRPr="006F0613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контрольного мероприятия </w:t>
      </w:r>
      <w:r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установлено</w:t>
      </w:r>
      <w:r w:rsidR="00A46DFE"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10</w:t>
      </w:r>
      <w:r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случа</w:t>
      </w:r>
      <w:r w:rsidR="00A46DFE"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ев</w:t>
      </w:r>
      <w:r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предоставления</w:t>
      </w:r>
      <w:r w:rsidR="00D75B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Департаментом сельского хозяйства Орловской области</w:t>
      </w:r>
      <w:r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субсидий</w:t>
      </w:r>
      <w:r w:rsidR="00D75B70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сельхозтоваропроизводителям</w:t>
      </w:r>
      <w:r w:rsidRPr="00F147BE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A46DFE" w:rsidRPr="006F0613">
        <w:rPr>
          <w:rFonts w:ascii="Times New Roman" w:eastAsia="Times New Roman" w:hAnsi="Times New Roman" w:cs="Times New Roman"/>
          <w:color w:val="auto"/>
          <w:sz w:val="28"/>
          <w:szCs w:val="28"/>
        </w:rPr>
        <w:t>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</w:t>
      </w:r>
      <w:r w:rsidR="003A7163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A46DFE" w:rsidRPr="00F147BE">
        <w:rPr>
          <w:rFonts w:ascii="Times New Roman" w:eastAsia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в</w:t>
      </w:r>
      <w:r w:rsidRPr="006F06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нарушение абзаца 2 пункта 20 Порядка предоставления субсидий, утвержденного постановлением Правительства Орловской области от 04.03.2013 № 73,</w:t>
      </w:r>
      <w:r w:rsidR="00F147BE" w:rsidRPr="00F147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что привело к неправомерному перечислению субсиди</w:t>
      </w:r>
      <w:r w:rsidR="00B95241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F147BE" w:rsidRPr="00F147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 счет средств областного бюджета </w:t>
      </w:r>
      <w:r w:rsidR="003A7163" w:rsidRPr="00261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в 2021 году по </w:t>
      </w:r>
      <w:r w:rsidR="00D64BA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br/>
      </w:r>
      <w:r w:rsidR="003A7163" w:rsidRPr="00261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9 кредитным договорам на общую сумму 15 515,9 тыс. рублей</w:t>
      </w:r>
      <w:r w:rsidR="00B95241" w:rsidRPr="00261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,</w:t>
      </w:r>
      <w:r w:rsidR="003A7163" w:rsidRPr="00261138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в 2022 году по 1 кредитному договору на сумму 3 794,7 тыс. рублей.</w:t>
      </w:r>
    </w:p>
    <w:p w14:paraId="1AD70FED" w14:textId="388F9BED" w:rsidR="00C675AF" w:rsidRDefault="00DF6D0E" w:rsidP="00DF6D0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Также в ходе проверки установлено, что в</w:t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нарушение подпункта 10 пункта 1 статьи 158 Бюджетного кодекса Российской Федерации,</w:t>
      </w:r>
      <w:r w:rsidR="006F0613" w:rsidRPr="006F0613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en-US"/>
        </w:rPr>
        <w:t xml:space="preserve"> </w:t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пункта 11 </w:t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lastRenderedPageBreak/>
        <w:t>постановления Правительства Российской Федерации от 06.09.2018 № 1063 «О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комплексе», пунктов 9, 24 постановления Правительства Орловской области от 04.03.2013 № 73 «Об утверждении Порядка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 Департаментом сельского хозяйства Орловской области при неисполненном</w:t>
      </w:r>
      <w:r w:rsidR="00C675A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заемщиком</w:t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обязательстве по погашению основного долга произведена выплата субсидии на возмещение части затрат на уплату процентов в 2022 году по 7 кредитным договорам на общую сумму 6 580,2 тыс. рублей, в том числе за счет средств федерального бюджета – на сумму </w:t>
      </w:r>
      <w:r w:rsidR="00D64BA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br/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5 254,8 тыс. рублей, за счет средств областного бюджета </w:t>
      </w:r>
      <w:bookmarkStart w:id="0" w:name="_Hlk128575608"/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–</w:t>
      </w:r>
      <w:bookmarkEnd w:id="0"/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на сумму </w:t>
      </w:r>
      <w:r w:rsidR="00D64BA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br/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1 325,4 тыс. рублей</w:t>
      </w:r>
      <w:r w:rsidR="00C675A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6F0613"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14:paraId="6E415DAF" w14:textId="6667B16D" w:rsidR="006F0613" w:rsidRPr="006F0613" w:rsidRDefault="006F0613" w:rsidP="00DF6D0E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 w:rsidRPr="006F061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Проверкой соблюдения сроков размещения информации о получателях субсиди</w:t>
      </w:r>
      <w:r w:rsidR="00A27DB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й</w:t>
      </w:r>
      <w:r w:rsidRPr="006F061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на возмещение части затрат на уплату процентов по инвестиционным кредитам (займам) в агропромышленном комплексе установлено, что в</w:t>
      </w:r>
      <w:r w:rsidRPr="006F061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нарушение абзаца 6 пункта 20 </w:t>
      </w:r>
      <w:r w:rsidRPr="006F0613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постановления Правительства Орловской области от 04.03.2013 № 73 «Об утверждении Порядка предоставления субсидий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кооперативах» </w:t>
      </w:r>
      <w:r w:rsidRPr="006F0613">
        <w:rPr>
          <w:rFonts w:ascii="Times New Roman" w:eastAsia="Times New Roman" w:hAnsi="Times New Roman" w:cs="Times New Roman"/>
          <w:color w:val="auto"/>
          <w:sz w:val="28"/>
          <w:szCs w:val="28"/>
        </w:rPr>
        <w:t>Департаментом сельского хозяйства Орловской области перечень получателей субсиди</w:t>
      </w:r>
      <w:r w:rsidR="0072541D"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Pr="006F0613">
        <w:rPr>
          <w:rFonts w:ascii="Times New Roman" w:eastAsia="Times New Roman" w:hAnsi="Times New Roman" w:cs="Times New Roman"/>
          <w:color w:val="auto"/>
          <w:sz w:val="28"/>
          <w:szCs w:val="28"/>
        </w:rPr>
        <w:t>, утвержденный приказом от 05.07.2022 № 194, размещен в государственной специализированной информационной системе «Портал Орловской области – публичный информационный центр» в сети Интернет с превышением установленного срока на 14 рабочих дней.</w:t>
      </w:r>
    </w:p>
    <w:p w14:paraId="63FDFEAD" w14:textId="1DCCE0C4" w:rsidR="00E35F96" w:rsidRPr="002F10DC" w:rsidRDefault="00D92B65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руководителя</w:t>
      </w:r>
      <w:r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Департамента сельского хозяйства</w:t>
      </w:r>
      <w:r w:rsidR="0075416D"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Орловской области</w:t>
      </w:r>
      <w:r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внесено представление</w:t>
      </w:r>
      <w:r w:rsidR="00142479" w:rsidRPr="002F10D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1AC9ECA5" w14:textId="77777777" w:rsidR="00771DE0" w:rsidRPr="00990B66" w:rsidRDefault="00771DE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8"/>
          <w:szCs w:val="28"/>
        </w:rPr>
      </w:pPr>
    </w:p>
    <w:sectPr w:rsidR="00771DE0" w:rsidRPr="00990B66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C841C" w14:textId="77777777" w:rsidR="003C233B" w:rsidRDefault="003C233B" w:rsidP="00870134">
      <w:r>
        <w:separator/>
      </w:r>
    </w:p>
  </w:endnote>
  <w:endnote w:type="continuationSeparator" w:id="0">
    <w:p w14:paraId="719A512D" w14:textId="77777777" w:rsidR="003C233B" w:rsidRDefault="003C233B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085B6" w14:textId="77777777" w:rsidR="003C233B" w:rsidRDefault="003C233B" w:rsidP="00870134">
      <w:r>
        <w:separator/>
      </w:r>
    </w:p>
  </w:footnote>
  <w:footnote w:type="continuationSeparator" w:id="0">
    <w:p w14:paraId="64C8C59B" w14:textId="77777777" w:rsidR="003C233B" w:rsidRDefault="003C233B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>
      <w:rPr>
        <w:rFonts w:asciiTheme="minorHAnsi" w:hAnsiTheme="minorHAnsi" w:cstheme="minorHAnsi"/>
      </w:rPr>
    </w:sdtEndPr>
    <w:sdtContent>
      <w:p w14:paraId="5732FEBF" w14:textId="77777777" w:rsidR="0058168F" w:rsidRPr="00784903" w:rsidRDefault="0058168F">
        <w:pPr>
          <w:pStyle w:val="a9"/>
          <w:jc w:val="center"/>
          <w:rPr>
            <w:rFonts w:asciiTheme="minorHAnsi" w:hAnsiTheme="minorHAnsi" w:cstheme="minorHAnsi"/>
          </w:rPr>
        </w:pPr>
        <w:r w:rsidRPr="00784903">
          <w:rPr>
            <w:rFonts w:asciiTheme="minorHAnsi" w:hAnsiTheme="minorHAnsi" w:cstheme="minorHAnsi"/>
          </w:rPr>
          <w:fldChar w:fldCharType="begin"/>
        </w:r>
        <w:r w:rsidRPr="00784903">
          <w:rPr>
            <w:rFonts w:asciiTheme="minorHAnsi" w:hAnsiTheme="minorHAnsi" w:cstheme="minorHAnsi"/>
          </w:rPr>
          <w:instrText>PAGE   \* MERGEFORMAT</w:instrText>
        </w:r>
        <w:r w:rsidRPr="00784903">
          <w:rPr>
            <w:rFonts w:asciiTheme="minorHAnsi" w:hAnsiTheme="minorHAnsi" w:cstheme="minorHAnsi"/>
          </w:rPr>
          <w:fldChar w:fldCharType="separate"/>
        </w:r>
        <w:r w:rsidR="00F82654" w:rsidRPr="00784903">
          <w:rPr>
            <w:rFonts w:asciiTheme="minorHAnsi" w:hAnsiTheme="minorHAnsi" w:cstheme="minorHAnsi"/>
            <w:noProof/>
          </w:rPr>
          <w:t>3</w:t>
        </w:r>
        <w:r w:rsidRPr="00784903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7286502"/>
    <w:multiLevelType w:val="hybridMultilevel"/>
    <w:tmpl w:val="B008923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1927A36"/>
    <w:multiLevelType w:val="hybridMultilevel"/>
    <w:tmpl w:val="8124DA1C"/>
    <w:lvl w:ilvl="0" w:tplc="150232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4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2BA1675"/>
    <w:multiLevelType w:val="hybridMultilevel"/>
    <w:tmpl w:val="73029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71333182">
    <w:abstractNumId w:val="26"/>
  </w:num>
  <w:num w:numId="2" w16cid:durableId="1153258418">
    <w:abstractNumId w:val="8"/>
  </w:num>
  <w:num w:numId="3" w16cid:durableId="1594898153">
    <w:abstractNumId w:val="27"/>
  </w:num>
  <w:num w:numId="4" w16cid:durableId="646014297">
    <w:abstractNumId w:val="19"/>
  </w:num>
  <w:num w:numId="5" w16cid:durableId="1981416842">
    <w:abstractNumId w:val="7"/>
  </w:num>
  <w:num w:numId="6" w16cid:durableId="1450735621">
    <w:abstractNumId w:val="20"/>
  </w:num>
  <w:num w:numId="7" w16cid:durableId="573272911">
    <w:abstractNumId w:val="0"/>
  </w:num>
  <w:num w:numId="8" w16cid:durableId="633681868">
    <w:abstractNumId w:val="2"/>
  </w:num>
  <w:num w:numId="9" w16cid:durableId="1614091317">
    <w:abstractNumId w:val="24"/>
  </w:num>
  <w:num w:numId="10" w16cid:durableId="1854418757">
    <w:abstractNumId w:val="17"/>
  </w:num>
  <w:num w:numId="11" w16cid:durableId="927426172">
    <w:abstractNumId w:val="18"/>
  </w:num>
  <w:num w:numId="12" w16cid:durableId="599530639">
    <w:abstractNumId w:val="30"/>
  </w:num>
  <w:num w:numId="13" w16cid:durableId="1402561113">
    <w:abstractNumId w:val="12"/>
  </w:num>
  <w:num w:numId="14" w16cid:durableId="1005590878">
    <w:abstractNumId w:val="9"/>
  </w:num>
  <w:num w:numId="15" w16cid:durableId="698631298">
    <w:abstractNumId w:val="29"/>
  </w:num>
  <w:num w:numId="16" w16cid:durableId="832338283">
    <w:abstractNumId w:val="31"/>
  </w:num>
  <w:num w:numId="17" w16cid:durableId="182209657">
    <w:abstractNumId w:val="15"/>
  </w:num>
  <w:num w:numId="18" w16cid:durableId="1061290335">
    <w:abstractNumId w:val="21"/>
  </w:num>
  <w:num w:numId="19" w16cid:durableId="558515026">
    <w:abstractNumId w:val="3"/>
  </w:num>
  <w:num w:numId="20" w16cid:durableId="1232351573">
    <w:abstractNumId w:val="25"/>
  </w:num>
  <w:num w:numId="21" w16cid:durableId="360131753">
    <w:abstractNumId w:val="1"/>
  </w:num>
  <w:num w:numId="22" w16cid:durableId="770049146">
    <w:abstractNumId w:val="11"/>
  </w:num>
  <w:num w:numId="23" w16cid:durableId="2033527740">
    <w:abstractNumId w:val="4"/>
  </w:num>
  <w:num w:numId="24" w16cid:durableId="898590968">
    <w:abstractNumId w:val="14"/>
  </w:num>
  <w:num w:numId="25" w16cid:durableId="1410690510">
    <w:abstractNumId w:val="23"/>
  </w:num>
  <w:num w:numId="26" w16cid:durableId="1906573331">
    <w:abstractNumId w:val="28"/>
  </w:num>
  <w:num w:numId="27" w16cid:durableId="240678056">
    <w:abstractNumId w:val="5"/>
  </w:num>
  <w:num w:numId="28" w16cid:durableId="1080058960">
    <w:abstractNumId w:val="22"/>
  </w:num>
  <w:num w:numId="29" w16cid:durableId="239103445">
    <w:abstractNumId w:val="6"/>
  </w:num>
  <w:num w:numId="30" w16cid:durableId="989014356">
    <w:abstractNumId w:val="10"/>
  </w:num>
  <w:num w:numId="31" w16cid:durableId="1878424014">
    <w:abstractNumId w:val="32"/>
  </w:num>
  <w:num w:numId="32" w16cid:durableId="696472264">
    <w:abstractNumId w:val="13"/>
  </w:num>
  <w:num w:numId="33" w16cid:durableId="19997963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4D9F"/>
    <w:rsid w:val="0000669D"/>
    <w:rsid w:val="00007162"/>
    <w:rsid w:val="00010921"/>
    <w:rsid w:val="00011939"/>
    <w:rsid w:val="00014BB3"/>
    <w:rsid w:val="000154D7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2DD3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138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0DCA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3F4"/>
    <w:rsid w:val="002E34DD"/>
    <w:rsid w:val="002F042F"/>
    <w:rsid w:val="002F0C3A"/>
    <w:rsid w:val="002F10DC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A7163"/>
    <w:rsid w:val="003B02A9"/>
    <w:rsid w:val="003B6210"/>
    <w:rsid w:val="003B6787"/>
    <w:rsid w:val="003B7717"/>
    <w:rsid w:val="003C233B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0304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919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0613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1A7C"/>
    <w:rsid w:val="00722DAA"/>
    <w:rsid w:val="007236C2"/>
    <w:rsid w:val="00723C30"/>
    <w:rsid w:val="00723D39"/>
    <w:rsid w:val="00723EDD"/>
    <w:rsid w:val="00724272"/>
    <w:rsid w:val="007245D4"/>
    <w:rsid w:val="0072501F"/>
    <w:rsid w:val="0072541D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4903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3511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4908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0B6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DB2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6DFE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03DE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41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556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675AF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3FB4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4BAF"/>
    <w:rsid w:val="00D653A3"/>
    <w:rsid w:val="00D67D66"/>
    <w:rsid w:val="00D70B39"/>
    <w:rsid w:val="00D71B29"/>
    <w:rsid w:val="00D720A1"/>
    <w:rsid w:val="00D7219D"/>
    <w:rsid w:val="00D75B70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D0E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3D7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2131"/>
    <w:rsid w:val="00F040FB"/>
    <w:rsid w:val="00F0481A"/>
    <w:rsid w:val="00F1271D"/>
    <w:rsid w:val="00F12782"/>
    <w:rsid w:val="00F13A39"/>
    <w:rsid w:val="00F147BE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6472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4174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2023-03-13T06:37:00Z</cp:lastPrinted>
  <dcterms:created xsi:type="dcterms:W3CDTF">2023-04-11T08:05:00Z</dcterms:created>
  <dcterms:modified xsi:type="dcterms:W3CDTF">2023-04-11T08:05:00Z</dcterms:modified>
</cp:coreProperties>
</file>