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8B" w:rsidRDefault="00EB64AF" w:rsidP="007A63DF">
      <w:pPr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12990">
        <w:rPr>
          <w:rFonts w:ascii="Times New Roman" w:hAnsi="Times New Roman" w:cs="Times New Roman"/>
          <w:sz w:val="23"/>
          <w:szCs w:val="23"/>
        </w:rPr>
        <w:t xml:space="preserve">       </w:t>
      </w:r>
      <w:r w:rsidR="005F3E60" w:rsidRPr="0021299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</w:t>
      </w:r>
      <w:r w:rsidRPr="00212990">
        <w:rPr>
          <w:rFonts w:ascii="Times New Roman" w:hAnsi="Times New Roman" w:cs="Times New Roman"/>
          <w:sz w:val="23"/>
          <w:szCs w:val="23"/>
        </w:rPr>
        <w:t xml:space="preserve"> </w:t>
      </w:r>
      <w:r w:rsidR="00A339D5" w:rsidRPr="00212990">
        <w:rPr>
          <w:rFonts w:ascii="Times New Roman" w:hAnsi="Times New Roman" w:cs="Times New Roman"/>
          <w:sz w:val="23"/>
          <w:szCs w:val="23"/>
        </w:rPr>
        <w:t xml:space="preserve">                        (для размещения </w:t>
      </w:r>
      <w:r w:rsidR="00DB008B">
        <w:rPr>
          <w:rFonts w:ascii="Times New Roman" w:hAnsi="Times New Roman" w:cs="Times New Roman"/>
          <w:sz w:val="23"/>
          <w:szCs w:val="23"/>
        </w:rPr>
        <w:t>на сайте КСП</w:t>
      </w:r>
    </w:p>
    <w:p w:rsidR="00A339D5" w:rsidRPr="00212990" w:rsidRDefault="00DB008B" w:rsidP="007A63DF">
      <w:pPr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Орловской области и </w:t>
      </w:r>
      <w:r w:rsidR="00A339D5" w:rsidRPr="00212990">
        <w:rPr>
          <w:rFonts w:ascii="Times New Roman" w:hAnsi="Times New Roman" w:cs="Times New Roman"/>
          <w:sz w:val="23"/>
          <w:szCs w:val="23"/>
        </w:rPr>
        <w:t>на портале СП и КСО)</w:t>
      </w:r>
    </w:p>
    <w:p w:rsidR="005F3E60" w:rsidRPr="00212990" w:rsidRDefault="005F3E60" w:rsidP="007A63DF">
      <w:pPr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9771A" w:rsidRDefault="0069771A" w:rsidP="007A63DF">
      <w:pPr>
        <w:ind w:left="-567" w:firstLine="567"/>
        <w:jc w:val="both"/>
        <w:rPr>
          <w:rFonts w:asciiTheme="minorHAnsi" w:hAnsiTheme="minorHAnsi" w:cstheme="minorHAnsi"/>
          <w:color w:val="FF0000"/>
        </w:rPr>
      </w:pPr>
    </w:p>
    <w:p w:rsidR="000E4BE0" w:rsidRPr="00D9715C" w:rsidRDefault="009C2214" w:rsidP="000E4BE0">
      <w:pPr>
        <w:ind w:firstLine="709"/>
        <w:jc w:val="both"/>
        <w:rPr>
          <w:rFonts w:asciiTheme="minorHAnsi" w:hAnsiTheme="minorHAnsi" w:cstheme="minorHAnsi"/>
          <w:color w:val="auto"/>
        </w:rPr>
      </w:pPr>
      <w:r w:rsidRPr="00D9715C">
        <w:rPr>
          <w:rFonts w:asciiTheme="minorHAnsi" w:hAnsiTheme="minorHAnsi" w:cstheme="minorHAnsi"/>
          <w:color w:val="auto"/>
        </w:rPr>
        <w:t>На основании пунктов</w:t>
      </w:r>
      <w:r w:rsidR="00E8213A" w:rsidRPr="00D9715C">
        <w:rPr>
          <w:rFonts w:asciiTheme="minorHAnsi" w:hAnsiTheme="minorHAnsi" w:cstheme="minorHAnsi"/>
          <w:color w:val="auto"/>
        </w:rPr>
        <w:t xml:space="preserve"> </w:t>
      </w:r>
      <w:r w:rsidR="001C6568" w:rsidRPr="00D9715C">
        <w:rPr>
          <w:rFonts w:asciiTheme="minorHAnsi" w:hAnsiTheme="minorHAnsi" w:cstheme="minorHAnsi"/>
          <w:color w:val="auto"/>
        </w:rPr>
        <w:t>1</w:t>
      </w:r>
      <w:r w:rsidR="00E8213A" w:rsidRPr="00D9715C">
        <w:rPr>
          <w:rFonts w:asciiTheme="minorHAnsi" w:hAnsiTheme="minorHAnsi" w:cstheme="minorHAnsi"/>
          <w:color w:val="auto"/>
        </w:rPr>
        <w:t>.1</w:t>
      </w:r>
      <w:r w:rsidR="001C6568" w:rsidRPr="00D9715C">
        <w:rPr>
          <w:rFonts w:asciiTheme="minorHAnsi" w:hAnsiTheme="minorHAnsi" w:cstheme="minorHAnsi"/>
          <w:color w:val="auto"/>
        </w:rPr>
        <w:t>2</w:t>
      </w:r>
      <w:r w:rsidRPr="00D9715C">
        <w:rPr>
          <w:rFonts w:asciiTheme="minorHAnsi" w:hAnsiTheme="minorHAnsi" w:cstheme="minorHAnsi"/>
          <w:color w:val="auto"/>
        </w:rPr>
        <w:t xml:space="preserve"> и </w:t>
      </w:r>
      <w:r w:rsidR="00174A9E" w:rsidRPr="00D9715C">
        <w:rPr>
          <w:rFonts w:asciiTheme="minorHAnsi" w:hAnsiTheme="minorHAnsi" w:cstheme="minorHAnsi"/>
          <w:color w:val="auto"/>
        </w:rPr>
        <w:t>4.1.9</w:t>
      </w:r>
      <w:r w:rsidR="00E8213A" w:rsidRPr="00D9715C">
        <w:rPr>
          <w:rFonts w:asciiTheme="minorHAnsi" w:hAnsiTheme="minorHAnsi" w:cstheme="minorHAnsi"/>
          <w:color w:val="auto"/>
        </w:rPr>
        <w:t xml:space="preserve"> Плана деятельности Контрольно-счетной палаты Орловской области на 2017 год </w:t>
      </w:r>
      <w:r w:rsidR="0069771A" w:rsidRPr="00D9715C">
        <w:rPr>
          <w:rFonts w:asciiTheme="minorHAnsi" w:hAnsiTheme="minorHAnsi" w:cstheme="minorHAnsi"/>
          <w:color w:val="auto"/>
        </w:rPr>
        <w:t xml:space="preserve">проведено контрольное мероприятие </w:t>
      </w:r>
      <w:r w:rsidR="00932AF1" w:rsidRPr="00D9715C">
        <w:rPr>
          <w:rFonts w:asciiTheme="minorHAnsi" w:hAnsiTheme="minorHAnsi" w:cstheme="minorHAnsi"/>
          <w:color w:val="auto"/>
        </w:rPr>
        <w:t>по проверке</w:t>
      </w:r>
      <w:r w:rsidR="000E4BE0" w:rsidRPr="00D9715C">
        <w:rPr>
          <w:rFonts w:asciiTheme="minorHAnsi" w:hAnsiTheme="minorHAnsi" w:cstheme="minorHAnsi"/>
          <w:color w:val="auto"/>
        </w:rPr>
        <w:t xml:space="preserve"> годового отчета об исполнении бюджета С</w:t>
      </w:r>
      <w:r w:rsidR="00932AF1" w:rsidRPr="00D9715C">
        <w:rPr>
          <w:rFonts w:asciiTheme="minorHAnsi" w:hAnsiTheme="minorHAnsi" w:cstheme="minorHAnsi"/>
          <w:color w:val="auto"/>
        </w:rPr>
        <w:t xml:space="preserve">вердловского района за 2016 год, а также </w:t>
      </w:r>
      <w:r w:rsidR="000E4BE0" w:rsidRPr="00D9715C">
        <w:rPr>
          <w:rFonts w:asciiTheme="minorHAnsi" w:hAnsiTheme="minorHAnsi" w:cstheme="minorHAnsi"/>
          <w:color w:val="auto"/>
        </w:rPr>
        <w:t xml:space="preserve"> целевого и эффективного использования субвенций, выделенных из областного бюджета бюджету Свердловского района</w:t>
      </w:r>
      <w:r w:rsidR="0001490B" w:rsidRPr="00D9715C">
        <w:rPr>
          <w:rFonts w:asciiTheme="minorHAnsi" w:hAnsiTheme="minorHAnsi" w:cstheme="minorHAnsi"/>
          <w:color w:val="auto"/>
        </w:rPr>
        <w:t xml:space="preserve"> </w:t>
      </w:r>
      <w:r w:rsidR="000E4BE0" w:rsidRPr="00D9715C">
        <w:rPr>
          <w:rFonts w:asciiTheme="minorHAnsi" w:hAnsiTheme="minorHAnsi" w:cstheme="minorHAnsi"/>
          <w:color w:val="auto"/>
        </w:rPr>
        <w:t>на и</w:t>
      </w:r>
      <w:r w:rsidR="006F237C" w:rsidRPr="00D9715C">
        <w:rPr>
          <w:rFonts w:asciiTheme="minorHAnsi" w:hAnsiTheme="minorHAnsi" w:cstheme="minorHAnsi"/>
          <w:color w:val="auto"/>
        </w:rPr>
        <w:t>сполнение переданных полномочий</w:t>
      </w:r>
      <w:r w:rsidR="000E4BE0" w:rsidRPr="00D9715C">
        <w:rPr>
          <w:rFonts w:asciiTheme="minorHAnsi" w:hAnsiTheme="minorHAnsi" w:cstheme="minorHAnsi"/>
          <w:color w:val="auto"/>
        </w:rPr>
        <w:t>.</w:t>
      </w:r>
    </w:p>
    <w:p w:rsidR="00A339D5" w:rsidRPr="00FB5688" w:rsidRDefault="00A339D5" w:rsidP="000E4BE0">
      <w:pPr>
        <w:ind w:firstLine="709"/>
        <w:jc w:val="both"/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</w:pPr>
      <w:r w:rsidRPr="00FB5688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>Контрольное мероприятие проведено</w:t>
      </w:r>
      <w:r w:rsidR="00724272" w:rsidRPr="00FB5688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 xml:space="preserve"> в период</w:t>
      </w:r>
      <w:r w:rsidRPr="00FB5688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E8213A" w:rsidRPr="00FB5688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 xml:space="preserve">с </w:t>
      </w:r>
      <w:r w:rsidR="004D1591" w:rsidRPr="00FB5688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>1</w:t>
      </w:r>
      <w:r w:rsidR="0078252D" w:rsidRPr="00FB5688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>8</w:t>
      </w:r>
      <w:r w:rsidR="004D1591" w:rsidRPr="00FB5688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78252D" w:rsidRPr="00FB5688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>мая</w:t>
      </w:r>
      <w:r w:rsidR="004D1591" w:rsidRPr="00FB5688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 xml:space="preserve"> 2017 года</w:t>
      </w:r>
      <w:r w:rsidR="00E8213A" w:rsidRPr="00FB5688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 xml:space="preserve"> по </w:t>
      </w:r>
      <w:r w:rsidR="0078252D" w:rsidRPr="00FB5688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>09</w:t>
      </w:r>
      <w:r w:rsidR="004D1591" w:rsidRPr="00FB5688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78252D" w:rsidRPr="00FB5688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>июня</w:t>
      </w:r>
      <w:r w:rsidRPr="00FB5688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 xml:space="preserve"> 201</w:t>
      </w:r>
      <w:r w:rsidR="00DB008B" w:rsidRPr="00FB5688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>7</w:t>
      </w:r>
      <w:r w:rsidRPr="00FB5688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 xml:space="preserve"> года.</w:t>
      </w:r>
    </w:p>
    <w:p w:rsidR="005264DD" w:rsidRPr="0078602F" w:rsidRDefault="00371470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  <w:r w:rsidRPr="0078602F">
        <w:rPr>
          <w:rFonts w:asciiTheme="minorHAnsi" w:eastAsiaTheme="minorHAnsi" w:hAnsiTheme="minorHAnsi" w:cstheme="minorHAnsi"/>
          <w:color w:val="auto"/>
          <w:lang w:eastAsia="en-US"/>
        </w:rPr>
        <w:t xml:space="preserve">В </w:t>
      </w:r>
      <w:r w:rsidRPr="0078602F">
        <w:rPr>
          <w:rFonts w:asciiTheme="minorHAnsi" w:hAnsiTheme="minorHAnsi" w:cstheme="minorHAnsi"/>
          <w:color w:val="auto"/>
        </w:rPr>
        <w:t>ходе проведения контрольного мероприятия</w:t>
      </w:r>
      <w:r w:rsidRPr="0078602F">
        <w:rPr>
          <w:rFonts w:asciiTheme="minorHAnsi" w:hAnsiTheme="minorHAnsi" w:cstheme="minorHAnsi"/>
          <w:i/>
          <w:color w:val="auto"/>
        </w:rPr>
        <w:t xml:space="preserve"> </w:t>
      </w:r>
      <w:r w:rsidR="00163DA0" w:rsidRPr="0078602F">
        <w:rPr>
          <w:rFonts w:asciiTheme="minorHAnsi" w:hAnsiTheme="minorHAnsi" w:cstheme="minorHAnsi"/>
          <w:i/>
          <w:color w:val="auto"/>
        </w:rPr>
        <w:t>у</w:t>
      </w:r>
      <w:r w:rsidR="005264DD" w:rsidRPr="0078602F">
        <w:rPr>
          <w:rFonts w:asciiTheme="minorHAnsi" w:hAnsiTheme="minorHAnsi" w:cstheme="minorHAnsi"/>
          <w:color w:val="auto"/>
        </w:rPr>
        <w:t>становлены факты нарушений ряда требований и положений нормативных правовых актов Российской Федерации, в том числе:</w:t>
      </w:r>
    </w:p>
    <w:p w:rsidR="005264DD" w:rsidRDefault="00FE1869" w:rsidP="006709C9">
      <w:pPr>
        <w:pStyle w:val="ad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8602F">
        <w:rPr>
          <w:rFonts w:asciiTheme="minorHAnsi" w:hAnsiTheme="minorHAnsi" w:cstheme="minorHAnsi"/>
          <w:sz w:val="24"/>
          <w:szCs w:val="24"/>
        </w:rPr>
        <w:t>Бюджетного Кодекса Российской Федерации</w:t>
      </w:r>
      <w:r w:rsidR="005264DD" w:rsidRPr="0078602F">
        <w:rPr>
          <w:rFonts w:asciiTheme="minorHAnsi" w:hAnsiTheme="minorHAnsi" w:cstheme="minorHAnsi"/>
          <w:sz w:val="24"/>
          <w:szCs w:val="24"/>
        </w:rPr>
        <w:t>, а именно:</w:t>
      </w:r>
    </w:p>
    <w:p w:rsidR="00452F6B" w:rsidRPr="0078602F" w:rsidRDefault="00452F6B" w:rsidP="00295998">
      <w:pPr>
        <w:pStyle w:val="ad"/>
        <w:spacing w:after="0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п.</w:t>
      </w:r>
      <w:r w:rsidRPr="00452F6B">
        <w:rPr>
          <w:rFonts w:asciiTheme="minorHAnsi" w:hAnsiTheme="minorHAnsi" w:cstheme="minorHAnsi"/>
          <w:sz w:val="24"/>
          <w:szCs w:val="24"/>
        </w:rPr>
        <w:t xml:space="preserve"> 3 </w:t>
      </w:r>
      <w:r>
        <w:rPr>
          <w:rFonts w:asciiTheme="minorHAnsi" w:hAnsiTheme="minorHAnsi" w:cstheme="minorHAnsi"/>
          <w:sz w:val="24"/>
          <w:szCs w:val="24"/>
        </w:rPr>
        <w:t>ст.</w:t>
      </w:r>
      <w:r w:rsidRPr="00452F6B">
        <w:rPr>
          <w:rFonts w:asciiTheme="minorHAnsi" w:hAnsiTheme="minorHAnsi" w:cstheme="minorHAnsi"/>
          <w:sz w:val="24"/>
          <w:szCs w:val="24"/>
        </w:rPr>
        <w:t xml:space="preserve"> 184.1 Б</w:t>
      </w:r>
      <w:r>
        <w:rPr>
          <w:rFonts w:asciiTheme="minorHAnsi" w:hAnsiTheme="minorHAnsi" w:cstheme="minorHAnsi"/>
          <w:sz w:val="24"/>
          <w:szCs w:val="24"/>
        </w:rPr>
        <w:t>К</w:t>
      </w:r>
      <w:r w:rsidRPr="00452F6B">
        <w:rPr>
          <w:rFonts w:asciiTheme="minorHAnsi" w:hAnsiTheme="minorHAnsi" w:cstheme="minorHAnsi"/>
          <w:sz w:val="24"/>
          <w:szCs w:val="24"/>
        </w:rPr>
        <w:t xml:space="preserve"> Р</w:t>
      </w:r>
      <w:r>
        <w:rPr>
          <w:rFonts w:asciiTheme="minorHAnsi" w:hAnsiTheme="minorHAnsi" w:cstheme="minorHAnsi"/>
          <w:sz w:val="24"/>
          <w:szCs w:val="24"/>
        </w:rPr>
        <w:t xml:space="preserve">Ф, в части не утверждения </w:t>
      </w:r>
      <w:r w:rsidRPr="00452F6B">
        <w:rPr>
          <w:rFonts w:asciiTheme="minorHAnsi" w:hAnsiTheme="minorHAnsi" w:cstheme="minorHAnsi"/>
          <w:sz w:val="24"/>
          <w:szCs w:val="24"/>
        </w:rPr>
        <w:t xml:space="preserve">Решением о бюджете </w:t>
      </w:r>
      <w:r w:rsidR="00295998">
        <w:rPr>
          <w:rFonts w:asciiTheme="minorHAnsi" w:hAnsiTheme="minorHAnsi" w:cstheme="minorHAnsi"/>
          <w:sz w:val="24"/>
          <w:szCs w:val="24"/>
        </w:rPr>
        <w:t>верхнего</w:t>
      </w:r>
      <w:r w:rsidRPr="00452F6B">
        <w:rPr>
          <w:rFonts w:asciiTheme="minorHAnsi" w:hAnsiTheme="minorHAnsi" w:cstheme="minorHAnsi"/>
          <w:sz w:val="24"/>
          <w:szCs w:val="24"/>
        </w:rPr>
        <w:t xml:space="preserve"> предел</w:t>
      </w:r>
      <w:r w:rsidR="00295998">
        <w:rPr>
          <w:rFonts w:asciiTheme="minorHAnsi" w:hAnsiTheme="minorHAnsi" w:cstheme="minorHAnsi"/>
          <w:sz w:val="24"/>
          <w:szCs w:val="24"/>
        </w:rPr>
        <w:t>а</w:t>
      </w:r>
      <w:r w:rsidRPr="00452F6B">
        <w:rPr>
          <w:rFonts w:asciiTheme="minorHAnsi" w:hAnsiTheme="minorHAnsi" w:cstheme="minorHAnsi"/>
          <w:sz w:val="24"/>
          <w:szCs w:val="24"/>
        </w:rPr>
        <w:t xml:space="preserve"> муниципального внутреннего долга по состоянию на 1 января года, следующего за очередным финансовым годом (на 01.01.2017 г.) с указанием, в том числе верхнего предела долга по муниципальным гарантиям.</w:t>
      </w:r>
    </w:p>
    <w:p w:rsidR="005264DD" w:rsidRPr="00134F7E" w:rsidRDefault="005264DD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  <w:r w:rsidRPr="00134F7E">
        <w:rPr>
          <w:rFonts w:asciiTheme="minorHAnsi" w:hAnsiTheme="minorHAnsi" w:cstheme="minorHAnsi"/>
          <w:color w:val="auto"/>
        </w:rPr>
        <w:t xml:space="preserve">- </w:t>
      </w:r>
      <w:r w:rsidR="00134F7E" w:rsidRPr="00134F7E">
        <w:rPr>
          <w:rFonts w:asciiTheme="minorHAnsi" w:hAnsiTheme="minorHAnsi" w:cstheme="minorHAnsi"/>
          <w:color w:val="auto"/>
        </w:rPr>
        <w:t>ст. 107 БК РФ, в части не установления Решением о бюджете предельного объема муниципального долга по состоянию на 1 января года, следующего за очередным фина</w:t>
      </w:r>
      <w:r w:rsidR="00E72AA9">
        <w:rPr>
          <w:rFonts w:asciiTheme="minorHAnsi" w:hAnsiTheme="minorHAnsi" w:cstheme="minorHAnsi"/>
          <w:color w:val="auto"/>
        </w:rPr>
        <w:t>нсовым годом (на 01.01.2017 г.)</w:t>
      </w:r>
      <w:r w:rsidRPr="00134F7E">
        <w:rPr>
          <w:rFonts w:asciiTheme="minorHAnsi" w:hAnsiTheme="minorHAnsi" w:cstheme="minorHAnsi"/>
          <w:color w:val="auto"/>
        </w:rPr>
        <w:t>;</w:t>
      </w:r>
    </w:p>
    <w:p w:rsidR="004E5A83" w:rsidRPr="00E72AA9" w:rsidRDefault="0078401D" w:rsidP="006709C9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E72AA9">
        <w:rPr>
          <w:rFonts w:ascii="Times New Roman" w:hAnsi="Times New Roman" w:cs="Times New Roman"/>
          <w:color w:val="auto"/>
        </w:rPr>
        <w:t xml:space="preserve">- </w:t>
      </w:r>
      <w:r w:rsidR="00E72AA9" w:rsidRPr="00E72AA9">
        <w:rPr>
          <w:rFonts w:ascii="Times New Roman" w:hAnsi="Times New Roman" w:cs="Times New Roman"/>
          <w:color w:val="auto"/>
        </w:rPr>
        <w:t>ст. 81 БК РФ, в части не установления Решением о бюджете размера резервного фонда.</w:t>
      </w:r>
    </w:p>
    <w:p w:rsidR="00F8709D" w:rsidRPr="00FA53C0" w:rsidRDefault="00F43F18" w:rsidP="006709C9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60053B">
        <w:rPr>
          <w:rFonts w:ascii="Times New Roman" w:hAnsi="Times New Roman" w:cs="Times New Roman"/>
          <w:color w:val="auto"/>
        </w:rPr>
        <w:t xml:space="preserve">- </w:t>
      </w:r>
      <w:r w:rsidR="00047763" w:rsidRPr="0060053B">
        <w:rPr>
          <w:rFonts w:ascii="Times New Roman" w:hAnsi="Times New Roman" w:cs="Times New Roman"/>
          <w:color w:val="auto"/>
        </w:rPr>
        <w:t>ст. 5 БК РФ, в части нарушения сроков опубликования изменений в</w:t>
      </w:r>
      <w:r w:rsidR="00FA53C0">
        <w:rPr>
          <w:rFonts w:ascii="Times New Roman" w:hAnsi="Times New Roman" w:cs="Times New Roman"/>
          <w:color w:val="auto"/>
        </w:rPr>
        <w:t xml:space="preserve"> Решение о бюджете на 2016 год</w:t>
      </w:r>
      <w:r w:rsidR="00FA53C0" w:rsidRPr="00FA53C0">
        <w:rPr>
          <w:rFonts w:ascii="Times New Roman" w:hAnsi="Times New Roman" w:cs="Times New Roman"/>
          <w:color w:val="auto"/>
        </w:rPr>
        <w:t>;</w:t>
      </w:r>
    </w:p>
    <w:p w:rsidR="00FA53C0" w:rsidRPr="0060053B" w:rsidRDefault="00FA53C0" w:rsidP="006709C9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ст. 184.1, ст.179 БК РФ, в части не соответствия </w:t>
      </w:r>
      <w:r w:rsidRPr="00FA53C0">
        <w:rPr>
          <w:rFonts w:ascii="Times New Roman" w:hAnsi="Times New Roman" w:cs="Times New Roman"/>
          <w:color w:val="auto"/>
        </w:rPr>
        <w:t>объем</w:t>
      </w:r>
      <w:r>
        <w:rPr>
          <w:rFonts w:ascii="Times New Roman" w:hAnsi="Times New Roman" w:cs="Times New Roman"/>
          <w:color w:val="auto"/>
        </w:rPr>
        <w:t>а</w:t>
      </w:r>
      <w:r w:rsidRPr="00FA53C0">
        <w:rPr>
          <w:rFonts w:ascii="Times New Roman" w:hAnsi="Times New Roman" w:cs="Times New Roman"/>
          <w:color w:val="auto"/>
        </w:rPr>
        <w:t xml:space="preserve"> назначений по муници</w:t>
      </w:r>
      <w:r>
        <w:rPr>
          <w:rFonts w:ascii="Times New Roman" w:hAnsi="Times New Roman" w:cs="Times New Roman"/>
          <w:color w:val="auto"/>
        </w:rPr>
        <w:t>пальным программам, утвержденным</w:t>
      </w:r>
      <w:r w:rsidRPr="00FA53C0">
        <w:rPr>
          <w:rFonts w:ascii="Times New Roman" w:hAnsi="Times New Roman" w:cs="Times New Roman"/>
          <w:color w:val="auto"/>
        </w:rPr>
        <w:t xml:space="preserve"> решением о бюджете с последними уточнениями и внесенными изменениями по ито</w:t>
      </w:r>
      <w:r>
        <w:rPr>
          <w:rFonts w:ascii="Times New Roman" w:hAnsi="Times New Roman" w:cs="Times New Roman"/>
          <w:color w:val="auto"/>
        </w:rPr>
        <w:t>гам 2016 года</w:t>
      </w:r>
      <w:r w:rsidRPr="00FA53C0">
        <w:rPr>
          <w:rFonts w:ascii="Times New Roman" w:hAnsi="Times New Roman" w:cs="Times New Roman"/>
          <w:color w:val="auto"/>
        </w:rPr>
        <w:t xml:space="preserve"> объему финансового обеспечения, утвержденному в муниципальных программах</w:t>
      </w:r>
      <w:r w:rsidR="00906E3A">
        <w:rPr>
          <w:rFonts w:ascii="Times New Roman" w:hAnsi="Times New Roman" w:cs="Times New Roman"/>
          <w:color w:val="auto"/>
        </w:rPr>
        <w:t>.</w:t>
      </w:r>
    </w:p>
    <w:p w:rsidR="00916A95" w:rsidRPr="00155A39" w:rsidRDefault="00916A95" w:rsidP="00916A95">
      <w:pPr>
        <w:pStyle w:val="ad"/>
        <w:numPr>
          <w:ilvl w:val="0"/>
          <w:numId w:val="12"/>
        </w:numPr>
        <w:ind w:left="0" w:firstLine="709"/>
        <w:jc w:val="both"/>
        <w:rPr>
          <w:rFonts w:ascii="Times New Roman" w:hAnsi="Times New Roman"/>
        </w:rPr>
      </w:pPr>
      <w:r w:rsidRPr="00155A39">
        <w:rPr>
          <w:rFonts w:ascii="Times New Roman" w:hAnsi="Times New Roman"/>
        </w:rPr>
        <w:t>Указаний о порядке применения бюджетной классификации Российской Федерации, утвержденных Приказом  Минфина России от 01.07.2013 №65н, в</w:t>
      </w:r>
      <w:r w:rsidR="00051E7E" w:rsidRPr="00155A39">
        <w:rPr>
          <w:rFonts w:ascii="Times New Roman" w:hAnsi="Times New Roman"/>
        </w:rPr>
        <w:t xml:space="preserve"> части не закрепления кода классификации за </w:t>
      </w:r>
      <w:r w:rsidRPr="00155A39">
        <w:rPr>
          <w:rFonts w:ascii="Times New Roman" w:hAnsi="Times New Roman"/>
        </w:rPr>
        <w:t>главным администратором источников финансирования дефицита бюджета, исходя из полномочий по осуществлению операций с источниками ф</w:t>
      </w:r>
      <w:r w:rsidR="00051E7E" w:rsidRPr="00155A39">
        <w:rPr>
          <w:rFonts w:ascii="Times New Roman" w:hAnsi="Times New Roman"/>
        </w:rPr>
        <w:t>инансирования дефицита бюджета.</w:t>
      </w:r>
    </w:p>
    <w:p w:rsidR="004C3A2D" w:rsidRPr="003216FD" w:rsidRDefault="0089178A" w:rsidP="0089178A">
      <w:pPr>
        <w:pStyle w:val="ad"/>
        <w:widowControl w:val="0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6FD">
        <w:rPr>
          <w:rFonts w:ascii="Times New Roman" w:hAnsi="Times New Roman"/>
          <w:sz w:val="24"/>
          <w:szCs w:val="24"/>
        </w:rPr>
        <w:t>Приказа Минфина России от 28.12.2010 №191н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 w:rsidR="004C3A2D" w:rsidRPr="003216FD">
        <w:rPr>
          <w:rFonts w:ascii="Times New Roman" w:hAnsi="Times New Roman"/>
          <w:sz w:val="24"/>
          <w:szCs w:val="24"/>
        </w:rPr>
        <w:t xml:space="preserve">, в </w:t>
      </w:r>
      <w:r w:rsidR="00CF1E51" w:rsidRPr="003216FD">
        <w:rPr>
          <w:rFonts w:ascii="Times New Roman" w:hAnsi="Times New Roman"/>
          <w:sz w:val="24"/>
          <w:szCs w:val="24"/>
        </w:rPr>
        <w:t>части несоответствия содержания форм бюджетной отчетности требованиям указанной Инструкции (ненадлежащее или неполное отражение данных в бюджетной отчетности).</w:t>
      </w:r>
    </w:p>
    <w:p w:rsidR="00672859" w:rsidRPr="00672859" w:rsidRDefault="008E5A59" w:rsidP="00672859">
      <w:pPr>
        <w:pStyle w:val="ad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66EF">
        <w:rPr>
          <w:rFonts w:ascii="Times New Roman" w:hAnsi="Times New Roman"/>
          <w:sz w:val="24"/>
          <w:szCs w:val="24"/>
        </w:rPr>
        <w:t xml:space="preserve">Федерального </w:t>
      </w:r>
      <w:r w:rsidR="00B17205" w:rsidRPr="003366EF">
        <w:rPr>
          <w:rFonts w:ascii="Times New Roman" w:hAnsi="Times New Roman"/>
          <w:sz w:val="24"/>
          <w:szCs w:val="24"/>
        </w:rPr>
        <w:t>закона от 06.12.2011 №</w:t>
      </w:r>
      <w:r w:rsidRPr="003366EF">
        <w:rPr>
          <w:rFonts w:ascii="Times New Roman" w:hAnsi="Times New Roman"/>
          <w:sz w:val="24"/>
          <w:szCs w:val="24"/>
        </w:rPr>
        <w:t>402-ФЗ «О бухгалтерском учёте»</w:t>
      </w:r>
      <w:r w:rsidR="00875CB1" w:rsidRPr="003366EF">
        <w:rPr>
          <w:rFonts w:ascii="Times New Roman" w:hAnsi="Times New Roman"/>
          <w:sz w:val="24"/>
          <w:szCs w:val="24"/>
        </w:rPr>
        <w:t xml:space="preserve">, </w:t>
      </w:r>
      <w:r w:rsidR="003366EF" w:rsidRPr="003366EF">
        <w:rPr>
          <w:rFonts w:ascii="Times New Roman" w:hAnsi="Times New Roman"/>
          <w:sz w:val="24"/>
          <w:szCs w:val="24"/>
        </w:rPr>
        <w:t>Приказа</w:t>
      </w:r>
      <w:r w:rsidR="00672859" w:rsidRPr="00672859">
        <w:rPr>
          <w:rFonts w:ascii="Times New Roman" w:hAnsi="Times New Roman"/>
          <w:sz w:val="24"/>
          <w:szCs w:val="24"/>
        </w:rPr>
        <w:t xml:space="preserve"> Минфина России от 28.12.2001 №119н "Об утверждении Методических указаний по бухгалтерскому учету материально-производственных запасов", </w:t>
      </w:r>
      <w:r w:rsidR="00F452FA">
        <w:rPr>
          <w:rFonts w:ascii="Times New Roman" w:hAnsi="Times New Roman"/>
          <w:sz w:val="24"/>
          <w:szCs w:val="24"/>
        </w:rPr>
        <w:t>Приказа</w:t>
      </w:r>
      <w:r w:rsidR="00672859" w:rsidRPr="00672859">
        <w:rPr>
          <w:rFonts w:ascii="Times New Roman" w:hAnsi="Times New Roman"/>
          <w:sz w:val="24"/>
          <w:szCs w:val="24"/>
        </w:rPr>
        <w:t xml:space="preserve">  Министерства  финансов  Российской  Федерации  от 28.12.2010  № 191н,</w:t>
      </w:r>
      <w:r w:rsidR="00DC12CE">
        <w:rPr>
          <w:rFonts w:ascii="Times New Roman" w:hAnsi="Times New Roman"/>
          <w:sz w:val="24"/>
          <w:szCs w:val="24"/>
        </w:rPr>
        <w:t xml:space="preserve"> в части не проведения инвентаризации </w:t>
      </w:r>
      <w:r w:rsidR="00672859" w:rsidRPr="00672859">
        <w:rPr>
          <w:rFonts w:ascii="Times New Roman" w:hAnsi="Times New Roman"/>
          <w:sz w:val="24"/>
          <w:szCs w:val="24"/>
        </w:rPr>
        <w:t>активов и обязательств перед составлением годовой бюджетной отчетности за 2016 год.</w:t>
      </w:r>
    </w:p>
    <w:p w:rsidR="008E5A59" w:rsidRPr="00201165" w:rsidRDefault="00891A63" w:rsidP="009C73E2">
      <w:pPr>
        <w:pStyle w:val="ad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1165">
        <w:rPr>
          <w:rFonts w:ascii="Times New Roman" w:hAnsi="Times New Roman"/>
          <w:sz w:val="24"/>
          <w:szCs w:val="24"/>
        </w:rPr>
        <w:t xml:space="preserve">В ходе проведения контрольного мероприятия были выявлены и прочие </w:t>
      </w:r>
      <w:r w:rsidR="00294B6A" w:rsidRPr="00201165">
        <w:rPr>
          <w:rFonts w:ascii="Times New Roman" w:hAnsi="Times New Roman"/>
          <w:sz w:val="24"/>
          <w:szCs w:val="24"/>
        </w:rPr>
        <w:t>недостатки</w:t>
      </w:r>
      <w:r w:rsidR="00B97A8B" w:rsidRPr="00201165">
        <w:rPr>
          <w:rFonts w:ascii="Times New Roman" w:hAnsi="Times New Roman"/>
          <w:sz w:val="24"/>
          <w:szCs w:val="24"/>
        </w:rPr>
        <w:t xml:space="preserve"> и </w:t>
      </w:r>
      <w:r w:rsidR="00294B6A" w:rsidRPr="00201165">
        <w:rPr>
          <w:rFonts w:ascii="Times New Roman" w:hAnsi="Times New Roman"/>
          <w:sz w:val="24"/>
          <w:szCs w:val="24"/>
        </w:rPr>
        <w:t>нарушения, а именно:</w:t>
      </w:r>
    </w:p>
    <w:p w:rsidR="00201165" w:rsidRPr="00201165" w:rsidRDefault="00201165" w:rsidP="00201165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201165">
        <w:rPr>
          <w:rFonts w:ascii="Times New Roman" w:hAnsi="Times New Roman" w:cs="Times New Roman"/>
          <w:color w:val="auto"/>
        </w:rPr>
        <w:t>- в случаях неуплаты арендаторами арендной платы за аренду земельных участков и муниципального имущества, в установленные типовым Договором сроки, пени не начисляются и не взыскиваются;</w:t>
      </w:r>
    </w:p>
    <w:p w:rsidR="00201165" w:rsidRPr="00A63AE6" w:rsidRDefault="00201165" w:rsidP="00201165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201165">
        <w:rPr>
          <w:rFonts w:ascii="Times New Roman" w:hAnsi="Times New Roman" w:cs="Times New Roman"/>
          <w:color w:val="auto"/>
        </w:rPr>
        <w:t xml:space="preserve">- отсутствие систематизации сведений о наличии муниципального имущества, должной организации </w:t>
      </w:r>
      <w:proofErr w:type="gramStart"/>
      <w:r w:rsidRPr="00201165">
        <w:rPr>
          <w:rFonts w:ascii="Times New Roman" w:hAnsi="Times New Roman" w:cs="Times New Roman"/>
          <w:color w:val="auto"/>
        </w:rPr>
        <w:t>контроля за</w:t>
      </w:r>
      <w:proofErr w:type="gramEnd"/>
      <w:r w:rsidRPr="00201165">
        <w:rPr>
          <w:rFonts w:ascii="Times New Roman" w:hAnsi="Times New Roman" w:cs="Times New Roman"/>
          <w:color w:val="auto"/>
        </w:rPr>
        <w:t xml:space="preserve"> ведением реес</w:t>
      </w:r>
      <w:r w:rsidR="00A63AE6">
        <w:rPr>
          <w:rFonts w:ascii="Times New Roman" w:hAnsi="Times New Roman" w:cs="Times New Roman"/>
          <w:color w:val="auto"/>
        </w:rPr>
        <w:t>тра муниципальной собственности</w:t>
      </w:r>
      <w:r w:rsidR="00A63AE6" w:rsidRPr="00A63AE6">
        <w:rPr>
          <w:rFonts w:ascii="Times New Roman" w:hAnsi="Times New Roman" w:cs="Times New Roman"/>
          <w:color w:val="auto"/>
        </w:rPr>
        <w:t>;</w:t>
      </w:r>
    </w:p>
    <w:p w:rsidR="008922E5" w:rsidRPr="008922E5" w:rsidRDefault="0026636C" w:rsidP="008922E5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26636C">
        <w:rPr>
          <w:rFonts w:ascii="Times New Roman" w:hAnsi="Times New Roman" w:cs="Times New Roman"/>
          <w:color w:val="auto"/>
        </w:rPr>
        <w:t xml:space="preserve">- отсутствие последующего </w:t>
      </w:r>
      <w:proofErr w:type="gramStart"/>
      <w:r w:rsidRPr="0026636C">
        <w:rPr>
          <w:rFonts w:ascii="Times New Roman" w:hAnsi="Times New Roman" w:cs="Times New Roman"/>
          <w:color w:val="auto"/>
        </w:rPr>
        <w:t>контроля за</w:t>
      </w:r>
      <w:proofErr w:type="gramEnd"/>
      <w:r w:rsidRPr="0026636C">
        <w:rPr>
          <w:rFonts w:ascii="Times New Roman" w:hAnsi="Times New Roman" w:cs="Times New Roman"/>
          <w:color w:val="auto"/>
        </w:rPr>
        <w:t xml:space="preserve"> погашением сложившейся задолженности </w:t>
      </w:r>
      <w:r w:rsidRPr="0026636C">
        <w:rPr>
          <w:rFonts w:ascii="Times New Roman" w:hAnsi="Times New Roman" w:cs="Times New Roman"/>
          <w:color w:val="auto"/>
        </w:rPr>
        <w:lastRenderedPageBreak/>
        <w:t>перед бюджетом в отношении всех налогоплательщиков, рассмотренных на межведомственной комиссии по легализации заработной п</w:t>
      </w:r>
      <w:r w:rsidR="00A405E6">
        <w:rPr>
          <w:rFonts w:ascii="Times New Roman" w:hAnsi="Times New Roman" w:cs="Times New Roman"/>
          <w:color w:val="auto"/>
        </w:rPr>
        <w:t>латы и объектов налогообложения. Так п</w:t>
      </w:r>
      <w:r w:rsidR="008922E5">
        <w:rPr>
          <w:rFonts w:ascii="Times New Roman" w:hAnsi="Times New Roman" w:cs="Times New Roman"/>
          <w:color w:val="auto"/>
        </w:rPr>
        <w:t xml:space="preserve">о </w:t>
      </w:r>
      <w:r w:rsidR="008922E5" w:rsidRPr="008922E5">
        <w:rPr>
          <w:rFonts w:ascii="Times New Roman" w:hAnsi="Times New Roman" w:cs="Times New Roman"/>
          <w:color w:val="auto"/>
        </w:rPr>
        <w:t>состоянию на 01.01.2017 года недоимка по налоговым платежам составила 6,8 млн. рублей и увеличилась на 4,5 млн. рублей по сравнению с 01.01.2016 годом. Наибольший удельный вес составляет недоимка по налогу на доходы физических лиц – 53,8% (3,7 млн. рублей) и земельному налогу - 38,4% (2,6 млн.  рублей).  Кроме того, задолженность по арендной плате от сдачи имущества и за аренду земельных участков составила 3,0 млн. рублей.</w:t>
      </w:r>
    </w:p>
    <w:p w:rsidR="008922E5" w:rsidRPr="008922E5" w:rsidRDefault="008922E5" w:rsidP="008922E5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8922E5">
        <w:rPr>
          <w:rFonts w:ascii="Times New Roman" w:hAnsi="Times New Roman" w:cs="Times New Roman"/>
          <w:color w:val="auto"/>
        </w:rPr>
        <w:t xml:space="preserve">В рамках работы межведомственной комиссии по легализации заработной платы и объектов налогообложения в Свердловском районе в 2016 году проведено шесть заседаний. </w:t>
      </w:r>
    </w:p>
    <w:p w:rsidR="008922E5" w:rsidRDefault="008922E5" w:rsidP="008922E5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8922E5">
        <w:rPr>
          <w:rFonts w:ascii="Times New Roman" w:hAnsi="Times New Roman" w:cs="Times New Roman"/>
          <w:color w:val="auto"/>
        </w:rPr>
        <w:t xml:space="preserve">Проверке не были представлены результаты последующего </w:t>
      </w:r>
      <w:proofErr w:type="gramStart"/>
      <w:r w:rsidRPr="008922E5">
        <w:rPr>
          <w:rFonts w:ascii="Times New Roman" w:hAnsi="Times New Roman" w:cs="Times New Roman"/>
          <w:color w:val="auto"/>
        </w:rPr>
        <w:t>контроля за</w:t>
      </w:r>
      <w:proofErr w:type="gramEnd"/>
      <w:r w:rsidRPr="008922E5">
        <w:rPr>
          <w:rFonts w:ascii="Times New Roman" w:hAnsi="Times New Roman" w:cs="Times New Roman"/>
          <w:color w:val="auto"/>
        </w:rPr>
        <w:t xml:space="preserve"> погашением сложившейся задолженности перед бюджетом, что дает основание полагать об отсутствии должного контроля в отношении всех налогоплательщиков, рассмотренных на Комиссии, что также впоследствии способствовало наращиванию задолженности и к неэффективности работы межведомственной комиссии.</w:t>
      </w:r>
    </w:p>
    <w:p w:rsidR="00DE61B6" w:rsidRPr="00DE61B6" w:rsidRDefault="00DE61B6" w:rsidP="00DE61B6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DE61B6">
        <w:rPr>
          <w:rFonts w:ascii="Times New Roman" w:hAnsi="Times New Roman" w:cs="Times New Roman"/>
          <w:color w:val="auto"/>
        </w:rPr>
        <w:t>Бюджетная политика муниципального района должна быть направлена на укрепление и наращивание доходной части местного бюджета, а также на сокращение объемов кредиторской задолженности.</w:t>
      </w:r>
    </w:p>
    <w:p w:rsidR="00DE61B6" w:rsidRPr="00DE61B6" w:rsidRDefault="00DE61B6" w:rsidP="00DE61B6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DE61B6">
        <w:rPr>
          <w:rFonts w:ascii="Times New Roman" w:hAnsi="Times New Roman" w:cs="Times New Roman"/>
          <w:color w:val="auto"/>
        </w:rPr>
        <w:t xml:space="preserve">При анализе кредиторской задолженности установлено, </w:t>
      </w:r>
      <w:proofErr w:type="gramStart"/>
      <w:r w:rsidRPr="00DE61B6">
        <w:rPr>
          <w:rFonts w:ascii="Times New Roman" w:hAnsi="Times New Roman" w:cs="Times New Roman"/>
          <w:color w:val="auto"/>
        </w:rPr>
        <w:t>что</w:t>
      </w:r>
      <w:proofErr w:type="gramEnd"/>
      <w:r w:rsidRPr="00DE61B6">
        <w:rPr>
          <w:rFonts w:ascii="Times New Roman" w:hAnsi="Times New Roman" w:cs="Times New Roman"/>
          <w:color w:val="auto"/>
        </w:rPr>
        <w:t xml:space="preserve"> несмотря на ее снижение по сравнению с 01.01.2016 годом</w:t>
      </w:r>
      <w:r>
        <w:rPr>
          <w:rFonts w:ascii="Times New Roman" w:hAnsi="Times New Roman" w:cs="Times New Roman"/>
          <w:color w:val="auto"/>
        </w:rPr>
        <w:t>,</w:t>
      </w:r>
      <w:r w:rsidRPr="00DE61B6">
        <w:rPr>
          <w:rFonts w:ascii="Times New Roman" w:hAnsi="Times New Roman" w:cs="Times New Roman"/>
          <w:color w:val="auto"/>
        </w:rPr>
        <w:t xml:space="preserve"> объем задолженно</w:t>
      </w:r>
      <w:r>
        <w:rPr>
          <w:rFonts w:ascii="Times New Roman" w:hAnsi="Times New Roman" w:cs="Times New Roman"/>
          <w:color w:val="auto"/>
        </w:rPr>
        <w:t>сти на 01.01.2017 года составил</w:t>
      </w:r>
      <w:bookmarkStart w:id="0" w:name="_GoBack"/>
      <w:bookmarkEnd w:id="0"/>
      <w:r w:rsidRPr="00DE61B6">
        <w:rPr>
          <w:rFonts w:ascii="Times New Roman" w:hAnsi="Times New Roman" w:cs="Times New Roman"/>
          <w:color w:val="auto"/>
        </w:rPr>
        <w:t xml:space="preserve"> 18,7 млн. рублей.</w:t>
      </w:r>
    </w:p>
    <w:p w:rsidR="00DE61B6" w:rsidRPr="00DE61B6" w:rsidRDefault="00DE61B6" w:rsidP="00DE61B6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DE61B6">
        <w:rPr>
          <w:rFonts w:ascii="Times New Roman" w:hAnsi="Times New Roman" w:cs="Times New Roman"/>
          <w:color w:val="auto"/>
        </w:rPr>
        <w:t xml:space="preserve">Наибольший удельный вес (67,2%), а именно 12,5 млн. рублей составляет задолженность по принятым обязательствам, в том числе: по приобретению основных средств (4,6 млн. руб.), по доплате муниципальной пенсии (1,8 </w:t>
      </w:r>
      <w:proofErr w:type="spellStart"/>
      <w:r w:rsidRPr="00DE61B6">
        <w:rPr>
          <w:rFonts w:ascii="Times New Roman" w:hAnsi="Times New Roman" w:cs="Times New Roman"/>
          <w:color w:val="auto"/>
        </w:rPr>
        <w:t>млн</w:t>
      </w:r>
      <w:proofErr w:type="gramStart"/>
      <w:r w:rsidRPr="00DE61B6">
        <w:rPr>
          <w:rFonts w:ascii="Times New Roman" w:hAnsi="Times New Roman" w:cs="Times New Roman"/>
          <w:color w:val="auto"/>
        </w:rPr>
        <w:t>.р</w:t>
      </w:r>
      <w:proofErr w:type="gramEnd"/>
      <w:r w:rsidRPr="00DE61B6">
        <w:rPr>
          <w:rFonts w:ascii="Times New Roman" w:hAnsi="Times New Roman" w:cs="Times New Roman"/>
          <w:color w:val="auto"/>
        </w:rPr>
        <w:t>уб</w:t>
      </w:r>
      <w:proofErr w:type="spellEnd"/>
      <w:r w:rsidRPr="00DE61B6">
        <w:rPr>
          <w:rFonts w:ascii="Times New Roman" w:hAnsi="Times New Roman" w:cs="Times New Roman"/>
          <w:color w:val="auto"/>
        </w:rPr>
        <w:t xml:space="preserve">.); за муниципальные перевозки (1,3 </w:t>
      </w:r>
      <w:proofErr w:type="spellStart"/>
      <w:r w:rsidRPr="00DE61B6">
        <w:rPr>
          <w:rFonts w:ascii="Times New Roman" w:hAnsi="Times New Roman" w:cs="Times New Roman"/>
          <w:color w:val="auto"/>
        </w:rPr>
        <w:t>млн.руб</w:t>
      </w:r>
      <w:proofErr w:type="spellEnd"/>
      <w:r w:rsidRPr="00DE61B6">
        <w:rPr>
          <w:rFonts w:ascii="Times New Roman" w:hAnsi="Times New Roman" w:cs="Times New Roman"/>
          <w:color w:val="auto"/>
        </w:rPr>
        <w:t xml:space="preserve">.), коммунальные услуги (0,8 </w:t>
      </w:r>
      <w:proofErr w:type="spellStart"/>
      <w:r w:rsidRPr="00DE61B6">
        <w:rPr>
          <w:rFonts w:ascii="Times New Roman" w:hAnsi="Times New Roman" w:cs="Times New Roman"/>
          <w:color w:val="auto"/>
        </w:rPr>
        <w:t>млн.руб</w:t>
      </w:r>
      <w:proofErr w:type="spellEnd"/>
      <w:r w:rsidRPr="00DE61B6">
        <w:rPr>
          <w:rFonts w:ascii="Times New Roman" w:hAnsi="Times New Roman" w:cs="Times New Roman"/>
          <w:color w:val="auto"/>
        </w:rPr>
        <w:t>.), за оплату услуг по содержанию имущества (0,6 млн. руб.).</w:t>
      </w:r>
    </w:p>
    <w:p w:rsidR="00DE61B6" w:rsidRPr="00201165" w:rsidRDefault="00DE61B6" w:rsidP="00DE61B6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DE61B6">
        <w:rPr>
          <w:rFonts w:ascii="Times New Roman" w:hAnsi="Times New Roman" w:cs="Times New Roman"/>
          <w:color w:val="auto"/>
        </w:rPr>
        <w:t>Задолженность по платежам в бюджет по состоянию на 01.01.2017 года составила 6,1 млн. рублей, в основном за счет задолженности по страховым взносам на обязательное пенсионное страхование на выплату страховой части трудовой пенсии (77% или 4,7 млн. руб.).</w:t>
      </w:r>
    </w:p>
    <w:p w:rsidR="00C24482" w:rsidRPr="00C24482" w:rsidRDefault="00C24482" w:rsidP="00201165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C24482">
        <w:rPr>
          <w:rFonts w:ascii="Times New Roman" w:hAnsi="Times New Roman" w:cs="Times New Roman"/>
          <w:color w:val="auto"/>
        </w:rPr>
        <w:t>В результате проведенной проверки выявлено нарушений на общую сумму 2 393,8 тыс. рублей, в том числе:</w:t>
      </w:r>
    </w:p>
    <w:p w:rsidR="00C24482" w:rsidRPr="00C24482" w:rsidRDefault="00C24482" w:rsidP="00C24482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C24482">
        <w:rPr>
          <w:rFonts w:ascii="Times New Roman" w:hAnsi="Times New Roman" w:cs="Times New Roman"/>
          <w:color w:val="auto"/>
        </w:rPr>
        <w:t>- потери бюджета на сумму 18,6 тыс. рублей,</w:t>
      </w:r>
    </w:p>
    <w:p w:rsidR="00C24482" w:rsidRPr="00C24482" w:rsidRDefault="00C24482" w:rsidP="00C24482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C24482">
        <w:rPr>
          <w:rFonts w:ascii="Times New Roman" w:hAnsi="Times New Roman" w:cs="Times New Roman"/>
          <w:color w:val="auto"/>
        </w:rPr>
        <w:t>- нарушения законодательства Орловской области на сумму 2 375,2 тыс. рублей.</w:t>
      </w:r>
    </w:p>
    <w:p w:rsidR="00504908" w:rsidRPr="001D7114" w:rsidRDefault="000843DE" w:rsidP="00C24482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D7114">
        <w:rPr>
          <w:rFonts w:ascii="Times New Roman" w:hAnsi="Times New Roman" w:cs="Times New Roman"/>
          <w:color w:val="auto"/>
        </w:rPr>
        <w:t>Контрольно-счетной палатой Орловской области</w:t>
      </w:r>
      <w:r w:rsidRPr="001D7114">
        <w:rPr>
          <w:color w:val="auto"/>
        </w:rPr>
        <w:t xml:space="preserve"> </w:t>
      </w:r>
      <w:r w:rsidRPr="001D7114">
        <w:rPr>
          <w:rFonts w:ascii="Times New Roman" w:hAnsi="Times New Roman" w:cs="Times New Roman"/>
          <w:color w:val="auto"/>
        </w:rPr>
        <w:t xml:space="preserve">по итогам контрольного мероприятия направлено представление Главе администрации Свердловского района Орловской области (О.Д. </w:t>
      </w:r>
      <w:proofErr w:type="spellStart"/>
      <w:r w:rsidRPr="001D7114">
        <w:rPr>
          <w:rFonts w:ascii="Times New Roman" w:hAnsi="Times New Roman" w:cs="Times New Roman"/>
          <w:color w:val="auto"/>
        </w:rPr>
        <w:t>Шумай</w:t>
      </w:r>
      <w:proofErr w:type="spellEnd"/>
      <w:r w:rsidRPr="001D7114">
        <w:rPr>
          <w:rFonts w:ascii="Times New Roman" w:hAnsi="Times New Roman" w:cs="Times New Roman"/>
          <w:color w:val="auto"/>
        </w:rPr>
        <w:t xml:space="preserve">) </w:t>
      </w:r>
      <w:r w:rsidR="00504908" w:rsidRPr="001D7114">
        <w:rPr>
          <w:rFonts w:ascii="Times New Roman" w:hAnsi="Times New Roman" w:cs="Times New Roman"/>
          <w:color w:val="auto"/>
        </w:rPr>
        <w:t>для устранения выявленных нарушений и принятия мер по недопуще</w:t>
      </w:r>
      <w:r w:rsidR="00AE5CDA" w:rsidRPr="001D7114">
        <w:rPr>
          <w:rFonts w:ascii="Times New Roman" w:hAnsi="Times New Roman" w:cs="Times New Roman"/>
          <w:color w:val="auto"/>
        </w:rPr>
        <w:t>нию их в дальнейшем</w:t>
      </w:r>
      <w:r w:rsidR="00504908" w:rsidRPr="001D7114">
        <w:rPr>
          <w:rFonts w:ascii="Times New Roman" w:hAnsi="Times New Roman" w:cs="Times New Roman"/>
          <w:color w:val="auto"/>
        </w:rPr>
        <w:t>.</w:t>
      </w:r>
    </w:p>
    <w:p w:rsidR="007A63DF" w:rsidRPr="000843DE" w:rsidRDefault="00DA7362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  <w:r w:rsidRPr="000843DE">
        <w:rPr>
          <w:rFonts w:asciiTheme="minorHAnsi" w:eastAsia="Times New Roman" w:hAnsiTheme="minorHAnsi" w:cstheme="minorHAnsi"/>
          <w:color w:val="auto"/>
        </w:rPr>
        <w:t>В</w:t>
      </w:r>
      <w:r w:rsidR="0058368A" w:rsidRPr="000843DE">
        <w:rPr>
          <w:rFonts w:asciiTheme="minorHAnsi" w:eastAsia="Times New Roman" w:hAnsiTheme="minorHAnsi" w:cstheme="minorHAnsi"/>
          <w:color w:val="auto"/>
        </w:rPr>
        <w:t xml:space="preserve"> соответствии с соглашением о сотрудничестве между Контрольно-счетной палатой Орловской области и Прокуратурой Орловской области от 20.05.2016</w:t>
      </w:r>
      <w:r w:rsidRPr="000843DE">
        <w:rPr>
          <w:rFonts w:asciiTheme="minorHAnsi" w:eastAsia="Times New Roman" w:hAnsiTheme="minorHAnsi" w:cstheme="minorHAnsi"/>
          <w:color w:val="auto"/>
        </w:rPr>
        <w:t xml:space="preserve"> года копия Акта по результатам контрольного мероприятия направлена в </w:t>
      </w:r>
      <w:r w:rsidRPr="000843DE">
        <w:rPr>
          <w:rFonts w:asciiTheme="minorHAnsi" w:hAnsiTheme="minorHAnsi" w:cstheme="minorHAnsi"/>
          <w:color w:val="auto"/>
        </w:rPr>
        <w:t>Прокуратуру Орловской области.</w:t>
      </w:r>
    </w:p>
    <w:p w:rsidR="00914209" w:rsidRDefault="007A63DF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  <w:r w:rsidRPr="000843DE">
        <w:rPr>
          <w:rFonts w:asciiTheme="minorHAnsi" w:hAnsiTheme="minorHAnsi" w:cstheme="minorHAnsi"/>
          <w:color w:val="auto"/>
        </w:rPr>
        <w:t xml:space="preserve">Информация о результатах контрольного мероприятия направлена Губернатору Орловской области В.В. </w:t>
      </w:r>
      <w:proofErr w:type="spellStart"/>
      <w:r w:rsidRPr="000843DE">
        <w:rPr>
          <w:rFonts w:asciiTheme="minorHAnsi" w:hAnsiTheme="minorHAnsi" w:cstheme="minorHAnsi"/>
          <w:color w:val="auto"/>
        </w:rPr>
        <w:t>Потомскому</w:t>
      </w:r>
      <w:proofErr w:type="spellEnd"/>
      <w:r w:rsidRPr="000843DE">
        <w:rPr>
          <w:rFonts w:asciiTheme="minorHAnsi" w:hAnsiTheme="minorHAnsi" w:cstheme="minorHAnsi"/>
          <w:color w:val="auto"/>
        </w:rPr>
        <w:t xml:space="preserve">, Председателю Орловского областного Совета народных депутатов Л.С. </w:t>
      </w:r>
      <w:proofErr w:type="spellStart"/>
      <w:r w:rsidRPr="000843DE">
        <w:rPr>
          <w:rFonts w:asciiTheme="minorHAnsi" w:hAnsiTheme="minorHAnsi" w:cstheme="minorHAnsi"/>
          <w:color w:val="auto"/>
        </w:rPr>
        <w:t>Музалевскому</w:t>
      </w:r>
      <w:proofErr w:type="spellEnd"/>
      <w:r w:rsidRPr="000843DE">
        <w:rPr>
          <w:rFonts w:asciiTheme="minorHAnsi" w:hAnsiTheme="minorHAnsi" w:cstheme="minorHAnsi"/>
          <w:color w:val="auto"/>
        </w:rPr>
        <w:t xml:space="preserve">. </w:t>
      </w:r>
    </w:p>
    <w:p w:rsidR="003E6BA0" w:rsidRDefault="003E6BA0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</w:p>
    <w:p w:rsidR="006A6C4D" w:rsidRDefault="006A6C4D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</w:p>
    <w:p w:rsidR="00237257" w:rsidRDefault="00237257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</w:p>
    <w:p w:rsidR="00237257" w:rsidRDefault="00237257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</w:p>
    <w:p w:rsidR="00237257" w:rsidRDefault="00237257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</w:p>
    <w:p w:rsidR="00237257" w:rsidRDefault="00237257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</w:p>
    <w:p w:rsidR="00237257" w:rsidRDefault="00237257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</w:p>
    <w:sectPr w:rsidR="00237257" w:rsidSect="003F113A">
      <w:headerReference w:type="default" r:id="rId9"/>
      <w:pgSz w:w="11906" w:h="16838"/>
      <w:pgMar w:top="56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8FB" w:rsidRDefault="004E58FB" w:rsidP="00870134">
      <w:r>
        <w:separator/>
      </w:r>
    </w:p>
  </w:endnote>
  <w:endnote w:type="continuationSeparator" w:id="0">
    <w:p w:rsidR="004E58FB" w:rsidRDefault="004E58FB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8FB" w:rsidRDefault="004E58FB" w:rsidP="00870134">
      <w:r>
        <w:separator/>
      </w:r>
    </w:p>
  </w:footnote>
  <w:footnote w:type="continuationSeparator" w:id="0">
    <w:p w:rsidR="004E58FB" w:rsidRDefault="004E58FB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1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8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F"/>
    <w:rsid w:val="0000669D"/>
    <w:rsid w:val="00007162"/>
    <w:rsid w:val="00010921"/>
    <w:rsid w:val="00011939"/>
    <w:rsid w:val="0001490B"/>
    <w:rsid w:val="00014BB3"/>
    <w:rsid w:val="0001663C"/>
    <w:rsid w:val="000176E8"/>
    <w:rsid w:val="000206D9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47763"/>
    <w:rsid w:val="00051369"/>
    <w:rsid w:val="00051E7E"/>
    <w:rsid w:val="00057AC9"/>
    <w:rsid w:val="00064044"/>
    <w:rsid w:val="00064B89"/>
    <w:rsid w:val="00067BB5"/>
    <w:rsid w:val="000730DF"/>
    <w:rsid w:val="000735E3"/>
    <w:rsid w:val="0007643A"/>
    <w:rsid w:val="000777A2"/>
    <w:rsid w:val="00080E96"/>
    <w:rsid w:val="000815AE"/>
    <w:rsid w:val="00082F92"/>
    <w:rsid w:val="00084160"/>
    <w:rsid w:val="000843DE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0C4E"/>
    <w:rsid w:val="000B1891"/>
    <w:rsid w:val="000B2EC8"/>
    <w:rsid w:val="000B49B9"/>
    <w:rsid w:val="000B555E"/>
    <w:rsid w:val="000B5774"/>
    <w:rsid w:val="000C1DB1"/>
    <w:rsid w:val="000C43B0"/>
    <w:rsid w:val="000C5960"/>
    <w:rsid w:val="000D222A"/>
    <w:rsid w:val="000D2D78"/>
    <w:rsid w:val="000D62A3"/>
    <w:rsid w:val="000D6726"/>
    <w:rsid w:val="000E0DC5"/>
    <w:rsid w:val="000E1DC0"/>
    <w:rsid w:val="000E2E46"/>
    <w:rsid w:val="000E41D3"/>
    <w:rsid w:val="000E4BE0"/>
    <w:rsid w:val="000E51CB"/>
    <w:rsid w:val="000E67C7"/>
    <w:rsid w:val="000F240C"/>
    <w:rsid w:val="000F3184"/>
    <w:rsid w:val="00100B21"/>
    <w:rsid w:val="00103580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24FA8"/>
    <w:rsid w:val="00131A6A"/>
    <w:rsid w:val="001320EC"/>
    <w:rsid w:val="00133310"/>
    <w:rsid w:val="00133B52"/>
    <w:rsid w:val="00133FFC"/>
    <w:rsid w:val="00134F7E"/>
    <w:rsid w:val="001357CC"/>
    <w:rsid w:val="00136194"/>
    <w:rsid w:val="00142CB9"/>
    <w:rsid w:val="001451AC"/>
    <w:rsid w:val="00146A6D"/>
    <w:rsid w:val="001504F2"/>
    <w:rsid w:val="001528EE"/>
    <w:rsid w:val="001530CB"/>
    <w:rsid w:val="001543AB"/>
    <w:rsid w:val="00155A39"/>
    <w:rsid w:val="00156F77"/>
    <w:rsid w:val="00157C6B"/>
    <w:rsid w:val="00160295"/>
    <w:rsid w:val="00160A60"/>
    <w:rsid w:val="00160C59"/>
    <w:rsid w:val="00162A01"/>
    <w:rsid w:val="00163DA0"/>
    <w:rsid w:val="00167F0C"/>
    <w:rsid w:val="0017098A"/>
    <w:rsid w:val="0017465A"/>
    <w:rsid w:val="001746F4"/>
    <w:rsid w:val="00174A9E"/>
    <w:rsid w:val="001811EE"/>
    <w:rsid w:val="001836CF"/>
    <w:rsid w:val="00183C89"/>
    <w:rsid w:val="001851D0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2868"/>
    <w:rsid w:val="001A3CED"/>
    <w:rsid w:val="001A71F1"/>
    <w:rsid w:val="001A7D38"/>
    <w:rsid w:val="001B19E4"/>
    <w:rsid w:val="001B3E16"/>
    <w:rsid w:val="001B5F8B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D7114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1165"/>
    <w:rsid w:val="00207CE2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3628A"/>
    <w:rsid w:val="00237257"/>
    <w:rsid w:val="002377BB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636C"/>
    <w:rsid w:val="00267EEC"/>
    <w:rsid w:val="00270C5D"/>
    <w:rsid w:val="00270D16"/>
    <w:rsid w:val="00271348"/>
    <w:rsid w:val="00273CA9"/>
    <w:rsid w:val="00276FC5"/>
    <w:rsid w:val="002771D0"/>
    <w:rsid w:val="002779C1"/>
    <w:rsid w:val="00280B66"/>
    <w:rsid w:val="00281598"/>
    <w:rsid w:val="00282AEF"/>
    <w:rsid w:val="00283A5D"/>
    <w:rsid w:val="00285F19"/>
    <w:rsid w:val="002913A2"/>
    <w:rsid w:val="00294B6A"/>
    <w:rsid w:val="00295998"/>
    <w:rsid w:val="00296036"/>
    <w:rsid w:val="002A03D1"/>
    <w:rsid w:val="002A366C"/>
    <w:rsid w:val="002A445D"/>
    <w:rsid w:val="002A4FF6"/>
    <w:rsid w:val="002A61F1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072B"/>
    <w:rsid w:val="00304C14"/>
    <w:rsid w:val="00304D42"/>
    <w:rsid w:val="003058F4"/>
    <w:rsid w:val="0030595F"/>
    <w:rsid w:val="00310BF7"/>
    <w:rsid w:val="0031335C"/>
    <w:rsid w:val="00314645"/>
    <w:rsid w:val="00314E11"/>
    <w:rsid w:val="00317DFF"/>
    <w:rsid w:val="003216FD"/>
    <w:rsid w:val="00323237"/>
    <w:rsid w:val="003237C3"/>
    <w:rsid w:val="00325D2E"/>
    <w:rsid w:val="00326F31"/>
    <w:rsid w:val="00333536"/>
    <w:rsid w:val="0033535E"/>
    <w:rsid w:val="00336142"/>
    <w:rsid w:val="00336435"/>
    <w:rsid w:val="003366EF"/>
    <w:rsid w:val="00337230"/>
    <w:rsid w:val="003436AD"/>
    <w:rsid w:val="003463FC"/>
    <w:rsid w:val="0035041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71470"/>
    <w:rsid w:val="003723E4"/>
    <w:rsid w:val="00377DC4"/>
    <w:rsid w:val="00385B70"/>
    <w:rsid w:val="00386AB8"/>
    <w:rsid w:val="00392AA3"/>
    <w:rsid w:val="00397A95"/>
    <w:rsid w:val="003A1A0D"/>
    <w:rsid w:val="003A25B0"/>
    <w:rsid w:val="003A3B00"/>
    <w:rsid w:val="003A429B"/>
    <w:rsid w:val="003B02A9"/>
    <w:rsid w:val="003B6210"/>
    <w:rsid w:val="003B6787"/>
    <w:rsid w:val="003C2334"/>
    <w:rsid w:val="003C257D"/>
    <w:rsid w:val="003C64AB"/>
    <w:rsid w:val="003D0619"/>
    <w:rsid w:val="003D0993"/>
    <w:rsid w:val="003D1A7A"/>
    <w:rsid w:val="003D34F0"/>
    <w:rsid w:val="003D3BDE"/>
    <w:rsid w:val="003D4222"/>
    <w:rsid w:val="003D4749"/>
    <w:rsid w:val="003D4F29"/>
    <w:rsid w:val="003D79AB"/>
    <w:rsid w:val="003E0AE4"/>
    <w:rsid w:val="003E202B"/>
    <w:rsid w:val="003E2804"/>
    <w:rsid w:val="003E6BA0"/>
    <w:rsid w:val="003F113A"/>
    <w:rsid w:val="003F4238"/>
    <w:rsid w:val="003F4836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1FC3"/>
    <w:rsid w:val="004324A8"/>
    <w:rsid w:val="00432C7A"/>
    <w:rsid w:val="0043511F"/>
    <w:rsid w:val="0043566E"/>
    <w:rsid w:val="00435F21"/>
    <w:rsid w:val="0043642C"/>
    <w:rsid w:val="00441048"/>
    <w:rsid w:val="00441A2B"/>
    <w:rsid w:val="00443F18"/>
    <w:rsid w:val="00445F8C"/>
    <w:rsid w:val="00446316"/>
    <w:rsid w:val="00446377"/>
    <w:rsid w:val="004469C9"/>
    <w:rsid w:val="00452F6B"/>
    <w:rsid w:val="00453974"/>
    <w:rsid w:val="00454B8C"/>
    <w:rsid w:val="0045534E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5842"/>
    <w:rsid w:val="004870F1"/>
    <w:rsid w:val="00487719"/>
    <w:rsid w:val="00487B05"/>
    <w:rsid w:val="004915D5"/>
    <w:rsid w:val="00494740"/>
    <w:rsid w:val="00497070"/>
    <w:rsid w:val="004A23B7"/>
    <w:rsid w:val="004A4BAA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3A2D"/>
    <w:rsid w:val="004C4B46"/>
    <w:rsid w:val="004D1591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58FB"/>
    <w:rsid w:val="004E5A83"/>
    <w:rsid w:val="004E789C"/>
    <w:rsid w:val="004F12DC"/>
    <w:rsid w:val="004F3FE5"/>
    <w:rsid w:val="004F4698"/>
    <w:rsid w:val="004F7BA1"/>
    <w:rsid w:val="004F7D3E"/>
    <w:rsid w:val="00501441"/>
    <w:rsid w:val="00502C32"/>
    <w:rsid w:val="0050382E"/>
    <w:rsid w:val="00504908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264DD"/>
    <w:rsid w:val="00530FDC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5BC"/>
    <w:rsid w:val="00560165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917"/>
    <w:rsid w:val="005F3E60"/>
    <w:rsid w:val="005F6DAA"/>
    <w:rsid w:val="0060053B"/>
    <w:rsid w:val="00601091"/>
    <w:rsid w:val="00601C3E"/>
    <w:rsid w:val="006020D0"/>
    <w:rsid w:val="00604F34"/>
    <w:rsid w:val="006052CD"/>
    <w:rsid w:val="00610515"/>
    <w:rsid w:val="00612166"/>
    <w:rsid w:val="0061234E"/>
    <w:rsid w:val="00612902"/>
    <w:rsid w:val="00613D02"/>
    <w:rsid w:val="00620D9D"/>
    <w:rsid w:val="00620DA3"/>
    <w:rsid w:val="0063132C"/>
    <w:rsid w:val="00631D3D"/>
    <w:rsid w:val="00634492"/>
    <w:rsid w:val="00634BD9"/>
    <w:rsid w:val="00634F2C"/>
    <w:rsid w:val="006375E3"/>
    <w:rsid w:val="00637C1D"/>
    <w:rsid w:val="00641637"/>
    <w:rsid w:val="00642A46"/>
    <w:rsid w:val="00642D84"/>
    <w:rsid w:val="00642F60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C68"/>
    <w:rsid w:val="00666D9E"/>
    <w:rsid w:val="006709C9"/>
    <w:rsid w:val="006718BF"/>
    <w:rsid w:val="00672859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A6C4D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919"/>
    <w:rsid w:val="006E5E99"/>
    <w:rsid w:val="006F237C"/>
    <w:rsid w:val="006F34C7"/>
    <w:rsid w:val="006F533A"/>
    <w:rsid w:val="007007F6"/>
    <w:rsid w:val="00700A2A"/>
    <w:rsid w:val="00702B65"/>
    <w:rsid w:val="007116DF"/>
    <w:rsid w:val="00715B00"/>
    <w:rsid w:val="0071628C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4272"/>
    <w:rsid w:val="007245D4"/>
    <w:rsid w:val="0072501F"/>
    <w:rsid w:val="00725FE9"/>
    <w:rsid w:val="00730327"/>
    <w:rsid w:val="0073176A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6E59"/>
    <w:rsid w:val="00767E6E"/>
    <w:rsid w:val="00773080"/>
    <w:rsid w:val="00774E49"/>
    <w:rsid w:val="007757EB"/>
    <w:rsid w:val="00776A1F"/>
    <w:rsid w:val="00780AC6"/>
    <w:rsid w:val="0078252D"/>
    <w:rsid w:val="0078401D"/>
    <w:rsid w:val="0078602F"/>
    <w:rsid w:val="00787A17"/>
    <w:rsid w:val="00787DC5"/>
    <w:rsid w:val="00787FB1"/>
    <w:rsid w:val="0079140E"/>
    <w:rsid w:val="007920C3"/>
    <w:rsid w:val="00795942"/>
    <w:rsid w:val="007A2FA8"/>
    <w:rsid w:val="007A5830"/>
    <w:rsid w:val="007A63DF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E36FE"/>
    <w:rsid w:val="007E3AA7"/>
    <w:rsid w:val="007F2E9C"/>
    <w:rsid w:val="007F4713"/>
    <w:rsid w:val="007F692C"/>
    <w:rsid w:val="008006E1"/>
    <w:rsid w:val="0080188A"/>
    <w:rsid w:val="008036F4"/>
    <w:rsid w:val="00805DDD"/>
    <w:rsid w:val="00807889"/>
    <w:rsid w:val="00807D03"/>
    <w:rsid w:val="0081080A"/>
    <w:rsid w:val="00811363"/>
    <w:rsid w:val="00811BB4"/>
    <w:rsid w:val="0081287A"/>
    <w:rsid w:val="00814BA8"/>
    <w:rsid w:val="008166EC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519CB"/>
    <w:rsid w:val="00853DAC"/>
    <w:rsid w:val="008604AA"/>
    <w:rsid w:val="008630DD"/>
    <w:rsid w:val="00863685"/>
    <w:rsid w:val="00863AA5"/>
    <w:rsid w:val="00863DB7"/>
    <w:rsid w:val="0086483F"/>
    <w:rsid w:val="00865389"/>
    <w:rsid w:val="00866F67"/>
    <w:rsid w:val="00867236"/>
    <w:rsid w:val="00870134"/>
    <w:rsid w:val="00872A4D"/>
    <w:rsid w:val="0087339D"/>
    <w:rsid w:val="00874BCA"/>
    <w:rsid w:val="00875CB1"/>
    <w:rsid w:val="0088212D"/>
    <w:rsid w:val="00883ED7"/>
    <w:rsid w:val="00884FD8"/>
    <w:rsid w:val="00886D07"/>
    <w:rsid w:val="00890CDF"/>
    <w:rsid w:val="0089178A"/>
    <w:rsid w:val="00891A63"/>
    <w:rsid w:val="008922E5"/>
    <w:rsid w:val="008A36BB"/>
    <w:rsid w:val="008A380D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12C8"/>
    <w:rsid w:val="008E43F4"/>
    <w:rsid w:val="008E5677"/>
    <w:rsid w:val="008E589F"/>
    <w:rsid w:val="008E5A59"/>
    <w:rsid w:val="008E674F"/>
    <w:rsid w:val="008E6B66"/>
    <w:rsid w:val="008F60F3"/>
    <w:rsid w:val="008F7C83"/>
    <w:rsid w:val="00901820"/>
    <w:rsid w:val="00906210"/>
    <w:rsid w:val="00906E3A"/>
    <w:rsid w:val="00910602"/>
    <w:rsid w:val="00910AB7"/>
    <w:rsid w:val="00911E75"/>
    <w:rsid w:val="00912910"/>
    <w:rsid w:val="009131BB"/>
    <w:rsid w:val="00913480"/>
    <w:rsid w:val="009140E2"/>
    <w:rsid w:val="00914209"/>
    <w:rsid w:val="00915DF0"/>
    <w:rsid w:val="00916A95"/>
    <w:rsid w:val="00920012"/>
    <w:rsid w:val="0092161E"/>
    <w:rsid w:val="0092201D"/>
    <w:rsid w:val="009227F3"/>
    <w:rsid w:val="00925074"/>
    <w:rsid w:val="00925C17"/>
    <w:rsid w:val="0092797E"/>
    <w:rsid w:val="0093005F"/>
    <w:rsid w:val="009317AB"/>
    <w:rsid w:val="00932AF1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6995"/>
    <w:rsid w:val="00946C84"/>
    <w:rsid w:val="0095030C"/>
    <w:rsid w:val="00952AF7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689D"/>
    <w:rsid w:val="009B6B9E"/>
    <w:rsid w:val="009B757F"/>
    <w:rsid w:val="009B7A73"/>
    <w:rsid w:val="009B7CD0"/>
    <w:rsid w:val="009C2214"/>
    <w:rsid w:val="009C383F"/>
    <w:rsid w:val="009C4317"/>
    <w:rsid w:val="009C611B"/>
    <w:rsid w:val="009C73E2"/>
    <w:rsid w:val="009C7D03"/>
    <w:rsid w:val="009D2254"/>
    <w:rsid w:val="009D2C3A"/>
    <w:rsid w:val="009D30A1"/>
    <w:rsid w:val="009D30ED"/>
    <w:rsid w:val="009D51F2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945"/>
    <w:rsid w:val="00A06B37"/>
    <w:rsid w:val="00A07BC3"/>
    <w:rsid w:val="00A123DF"/>
    <w:rsid w:val="00A13814"/>
    <w:rsid w:val="00A20D1B"/>
    <w:rsid w:val="00A21242"/>
    <w:rsid w:val="00A21C5C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39D5"/>
    <w:rsid w:val="00A3468D"/>
    <w:rsid w:val="00A35B65"/>
    <w:rsid w:val="00A37BB4"/>
    <w:rsid w:val="00A37EFA"/>
    <w:rsid w:val="00A405E6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3AE6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BE3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5140"/>
    <w:rsid w:val="00AE5CDA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17205"/>
    <w:rsid w:val="00B17EE9"/>
    <w:rsid w:val="00B21E10"/>
    <w:rsid w:val="00B23132"/>
    <w:rsid w:val="00B2506F"/>
    <w:rsid w:val="00B25FBC"/>
    <w:rsid w:val="00B27048"/>
    <w:rsid w:val="00B27A17"/>
    <w:rsid w:val="00B337D5"/>
    <w:rsid w:val="00B35E01"/>
    <w:rsid w:val="00B37F11"/>
    <w:rsid w:val="00B4250A"/>
    <w:rsid w:val="00B43310"/>
    <w:rsid w:val="00B44B43"/>
    <w:rsid w:val="00B4555B"/>
    <w:rsid w:val="00B53775"/>
    <w:rsid w:val="00B57655"/>
    <w:rsid w:val="00B579ED"/>
    <w:rsid w:val="00B60AFE"/>
    <w:rsid w:val="00B62348"/>
    <w:rsid w:val="00B628E6"/>
    <w:rsid w:val="00B637E2"/>
    <w:rsid w:val="00B63B4E"/>
    <w:rsid w:val="00B63F4C"/>
    <w:rsid w:val="00B64680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97A8B"/>
    <w:rsid w:val="00BA36A5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3FC"/>
    <w:rsid w:val="00C01F03"/>
    <w:rsid w:val="00C0254A"/>
    <w:rsid w:val="00C02DC8"/>
    <w:rsid w:val="00C03BD6"/>
    <w:rsid w:val="00C078DB"/>
    <w:rsid w:val="00C11D04"/>
    <w:rsid w:val="00C125D7"/>
    <w:rsid w:val="00C12762"/>
    <w:rsid w:val="00C20268"/>
    <w:rsid w:val="00C2095B"/>
    <w:rsid w:val="00C2172A"/>
    <w:rsid w:val="00C23F03"/>
    <w:rsid w:val="00C24440"/>
    <w:rsid w:val="00C24482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062D"/>
    <w:rsid w:val="00C82FD8"/>
    <w:rsid w:val="00C8310A"/>
    <w:rsid w:val="00C845D5"/>
    <w:rsid w:val="00C8484F"/>
    <w:rsid w:val="00C9037B"/>
    <w:rsid w:val="00C903E4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D4061"/>
    <w:rsid w:val="00CD567A"/>
    <w:rsid w:val="00CD5952"/>
    <w:rsid w:val="00CD6869"/>
    <w:rsid w:val="00CE2490"/>
    <w:rsid w:val="00CE355E"/>
    <w:rsid w:val="00CE4F91"/>
    <w:rsid w:val="00CF0507"/>
    <w:rsid w:val="00CF1E51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17D3E"/>
    <w:rsid w:val="00D206EB"/>
    <w:rsid w:val="00D22FA5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644AD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9715C"/>
    <w:rsid w:val="00DA039E"/>
    <w:rsid w:val="00DA0C95"/>
    <w:rsid w:val="00DA1BDE"/>
    <w:rsid w:val="00DA3B62"/>
    <w:rsid w:val="00DA5C93"/>
    <w:rsid w:val="00DA7362"/>
    <w:rsid w:val="00DB008B"/>
    <w:rsid w:val="00DB0F9B"/>
    <w:rsid w:val="00DB1ECA"/>
    <w:rsid w:val="00DB3868"/>
    <w:rsid w:val="00DC12CE"/>
    <w:rsid w:val="00DC15F6"/>
    <w:rsid w:val="00DC33FC"/>
    <w:rsid w:val="00DC42CA"/>
    <w:rsid w:val="00DC55A7"/>
    <w:rsid w:val="00DC6D30"/>
    <w:rsid w:val="00DD25E5"/>
    <w:rsid w:val="00DD2BEB"/>
    <w:rsid w:val="00DD42FD"/>
    <w:rsid w:val="00DD4973"/>
    <w:rsid w:val="00DE17F2"/>
    <w:rsid w:val="00DE29EE"/>
    <w:rsid w:val="00DE360B"/>
    <w:rsid w:val="00DE6009"/>
    <w:rsid w:val="00DE61B6"/>
    <w:rsid w:val="00DE631F"/>
    <w:rsid w:val="00DE7B28"/>
    <w:rsid w:val="00DF1FAE"/>
    <w:rsid w:val="00DF2AF2"/>
    <w:rsid w:val="00DF5DC7"/>
    <w:rsid w:val="00DF6535"/>
    <w:rsid w:val="00DF6F1A"/>
    <w:rsid w:val="00E00671"/>
    <w:rsid w:val="00E01A98"/>
    <w:rsid w:val="00E03545"/>
    <w:rsid w:val="00E036BB"/>
    <w:rsid w:val="00E05562"/>
    <w:rsid w:val="00E0570A"/>
    <w:rsid w:val="00E0715D"/>
    <w:rsid w:val="00E072A3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469AF"/>
    <w:rsid w:val="00E50004"/>
    <w:rsid w:val="00E50031"/>
    <w:rsid w:val="00E51A1D"/>
    <w:rsid w:val="00E563BB"/>
    <w:rsid w:val="00E56691"/>
    <w:rsid w:val="00E6051D"/>
    <w:rsid w:val="00E629BE"/>
    <w:rsid w:val="00E62D1C"/>
    <w:rsid w:val="00E648BF"/>
    <w:rsid w:val="00E673FB"/>
    <w:rsid w:val="00E67BFE"/>
    <w:rsid w:val="00E72A17"/>
    <w:rsid w:val="00E72AA9"/>
    <w:rsid w:val="00E731A7"/>
    <w:rsid w:val="00E735BA"/>
    <w:rsid w:val="00E7720F"/>
    <w:rsid w:val="00E8165A"/>
    <w:rsid w:val="00E8213A"/>
    <w:rsid w:val="00E84CCF"/>
    <w:rsid w:val="00E86BF0"/>
    <w:rsid w:val="00E878E7"/>
    <w:rsid w:val="00E9273C"/>
    <w:rsid w:val="00E93A9B"/>
    <w:rsid w:val="00E94785"/>
    <w:rsid w:val="00E971D3"/>
    <w:rsid w:val="00EA0203"/>
    <w:rsid w:val="00EA1C31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0C9C"/>
    <w:rsid w:val="00EB2761"/>
    <w:rsid w:val="00EB2A42"/>
    <w:rsid w:val="00EB4BB4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1C04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265D0"/>
    <w:rsid w:val="00F30991"/>
    <w:rsid w:val="00F31DAC"/>
    <w:rsid w:val="00F35B2E"/>
    <w:rsid w:val="00F36E22"/>
    <w:rsid w:val="00F40ABF"/>
    <w:rsid w:val="00F4337C"/>
    <w:rsid w:val="00F43F18"/>
    <w:rsid w:val="00F45049"/>
    <w:rsid w:val="00F452FA"/>
    <w:rsid w:val="00F53D15"/>
    <w:rsid w:val="00F557B5"/>
    <w:rsid w:val="00F65D3C"/>
    <w:rsid w:val="00F65E84"/>
    <w:rsid w:val="00F67459"/>
    <w:rsid w:val="00F7025B"/>
    <w:rsid w:val="00F73C61"/>
    <w:rsid w:val="00F7423D"/>
    <w:rsid w:val="00F80151"/>
    <w:rsid w:val="00F81747"/>
    <w:rsid w:val="00F8709D"/>
    <w:rsid w:val="00F9008C"/>
    <w:rsid w:val="00F9098F"/>
    <w:rsid w:val="00F9434E"/>
    <w:rsid w:val="00F97C95"/>
    <w:rsid w:val="00FA097B"/>
    <w:rsid w:val="00FA1B0C"/>
    <w:rsid w:val="00FA29E0"/>
    <w:rsid w:val="00FA4409"/>
    <w:rsid w:val="00FA53C0"/>
    <w:rsid w:val="00FA6513"/>
    <w:rsid w:val="00FB1301"/>
    <w:rsid w:val="00FB38C6"/>
    <w:rsid w:val="00FB3F23"/>
    <w:rsid w:val="00FB48F6"/>
    <w:rsid w:val="00FB4BC8"/>
    <w:rsid w:val="00FB5688"/>
    <w:rsid w:val="00FC181C"/>
    <w:rsid w:val="00FC40CA"/>
    <w:rsid w:val="00FC5A16"/>
    <w:rsid w:val="00FC7EDE"/>
    <w:rsid w:val="00FD2100"/>
    <w:rsid w:val="00FD22A2"/>
    <w:rsid w:val="00FD23E1"/>
    <w:rsid w:val="00FD68E9"/>
    <w:rsid w:val="00FE186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9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9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D7E02-8F7B-4CC3-AB2F-78C47A12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</cp:lastModifiedBy>
  <cp:revision>96</cp:revision>
  <cp:lastPrinted>2017-04-24T06:43:00Z</cp:lastPrinted>
  <dcterms:created xsi:type="dcterms:W3CDTF">2017-06-13T14:24:00Z</dcterms:created>
  <dcterms:modified xsi:type="dcterms:W3CDTF">2017-06-20T06:38:00Z</dcterms:modified>
</cp:coreProperties>
</file>